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5E" w:rsidRPr="009654AD" w:rsidRDefault="0020155E">
      <w:pPr>
        <w:rPr>
          <w:rFonts w:ascii="Times New Roman" w:hAnsi="Times New Roman" w:cs="Times New Roman"/>
          <w:color w:val="FF0000"/>
          <w:sz w:val="21"/>
          <w:szCs w:val="21"/>
        </w:rPr>
      </w:pPr>
    </w:p>
    <w:p w:rsidR="00A06CF8" w:rsidRPr="00492BBE" w:rsidRDefault="00A06CF8" w:rsidP="00A0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92BBE">
        <w:rPr>
          <w:rFonts w:ascii="Times New Roman" w:hAnsi="Times New Roman" w:cs="Times New Roman"/>
          <w:b/>
          <w:bCs/>
          <w:sz w:val="21"/>
          <w:szCs w:val="21"/>
        </w:rPr>
        <w:t>Договор</w:t>
      </w:r>
      <w:r w:rsidR="00BA3E26" w:rsidRPr="00492BBE">
        <w:rPr>
          <w:rFonts w:ascii="Times New Roman" w:hAnsi="Times New Roman" w:cs="Times New Roman"/>
          <w:b/>
          <w:bCs/>
          <w:sz w:val="21"/>
          <w:szCs w:val="21"/>
        </w:rPr>
        <w:t xml:space="preserve"> № </w:t>
      </w:r>
    </w:p>
    <w:p w:rsidR="00A06CF8" w:rsidRPr="00492BBE" w:rsidRDefault="00A06CF8" w:rsidP="00A0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92BBE">
        <w:rPr>
          <w:rFonts w:ascii="Times New Roman" w:hAnsi="Times New Roman" w:cs="Times New Roman"/>
          <w:b/>
          <w:bCs/>
          <w:sz w:val="21"/>
          <w:szCs w:val="21"/>
        </w:rPr>
        <w:t>на проведение а</w:t>
      </w:r>
      <w:r w:rsidR="009654AD" w:rsidRPr="00492BBE">
        <w:rPr>
          <w:rFonts w:ascii="Times New Roman" w:hAnsi="Times New Roman" w:cs="Times New Roman"/>
          <w:b/>
          <w:bCs/>
          <w:sz w:val="21"/>
          <w:szCs w:val="21"/>
        </w:rPr>
        <w:t xml:space="preserve">удита бухгалтерской (финансовой) </w:t>
      </w:r>
      <w:r w:rsidRPr="00492BBE">
        <w:rPr>
          <w:rFonts w:ascii="Times New Roman" w:hAnsi="Times New Roman" w:cs="Times New Roman"/>
          <w:b/>
          <w:bCs/>
          <w:sz w:val="21"/>
          <w:szCs w:val="21"/>
        </w:rPr>
        <w:t xml:space="preserve"> отчетности </w:t>
      </w:r>
    </w:p>
    <w:p w:rsidR="00A06CF8" w:rsidRPr="00492BBE" w:rsidRDefault="00A06CF8" w:rsidP="00A0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92BBE">
        <w:rPr>
          <w:rFonts w:ascii="Times New Roman" w:hAnsi="Times New Roman" w:cs="Times New Roman"/>
          <w:b/>
          <w:bCs/>
          <w:sz w:val="21"/>
          <w:szCs w:val="21"/>
        </w:rPr>
        <w:t>организации</w:t>
      </w:r>
      <w:r w:rsidRPr="00492BBE">
        <w:rPr>
          <w:rStyle w:val="a8"/>
          <w:rFonts w:ascii="Times New Roman" w:hAnsi="Times New Roman" w:cs="Times New Roman"/>
          <w:b/>
          <w:bCs/>
          <w:sz w:val="21"/>
          <w:szCs w:val="21"/>
        </w:rPr>
        <w:footnoteReference w:id="2"/>
      </w:r>
    </w:p>
    <w:p w:rsidR="00A06CF8" w:rsidRPr="00492BBE" w:rsidRDefault="00A06CF8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A06CF8" w:rsidRPr="00492BBE" w:rsidRDefault="00A06CF8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06CF8" w:rsidRPr="00492BBE" w:rsidRDefault="00A06CF8" w:rsidP="00A06CF8">
      <w:pPr>
        <w:pStyle w:val="a9"/>
        <w:spacing w:before="240"/>
        <w:rPr>
          <w:sz w:val="21"/>
          <w:szCs w:val="21"/>
        </w:rPr>
      </w:pPr>
      <w:r w:rsidRPr="00492BBE">
        <w:rPr>
          <w:sz w:val="21"/>
          <w:szCs w:val="21"/>
        </w:rPr>
        <w:t xml:space="preserve">г. Москва  </w:t>
      </w:r>
      <w:r w:rsidR="00FB26EB">
        <w:rPr>
          <w:sz w:val="21"/>
          <w:szCs w:val="21"/>
        </w:rPr>
        <w:tab/>
      </w:r>
      <w:r w:rsidRPr="00492BBE">
        <w:rPr>
          <w:sz w:val="21"/>
          <w:szCs w:val="21"/>
        </w:rPr>
        <w:t xml:space="preserve">                                                                                              «____» ____________ 2014 года</w:t>
      </w:r>
    </w:p>
    <w:p w:rsidR="00FB26EB" w:rsidRPr="00BA3E26" w:rsidRDefault="00FB26EB" w:rsidP="00FB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B26EB" w:rsidRPr="00FB26EB" w:rsidRDefault="00FB26EB" w:rsidP="00FB26EB">
      <w:pPr>
        <w:pStyle w:val="a9"/>
        <w:spacing w:after="0"/>
        <w:jc w:val="both"/>
        <w:rPr>
          <w:sz w:val="21"/>
          <w:szCs w:val="21"/>
        </w:rPr>
      </w:pPr>
      <w:r w:rsidRPr="00BA3E26">
        <w:rPr>
          <w:b/>
          <w:noProof/>
          <w:color w:val="0070C0"/>
          <w:sz w:val="21"/>
          <w:szCs w:val="21"/>
        </w:rPr>
        <w:t>Общество с ограниченной ответственностью «Пример»</w:t>
      </w:r>
      <w:r w:rsidRPr="00BA3E26">
        <w:rPr>
          <w:noProof/>
          <w:color w:val="0070C0"/>
          <w:sz w:val="21"/>
          <w:szCs w:val="21"/>
        </w:rPr>
        <w:t xml:space="preserve">, далее «Заказчик», в лице </w:t>
      </w:r>
      <w:r>
        <w:rPr>
          <w:noProof/>
          <w:color w:val="0070C0"/>
          <w:sz w:val="21"/>
          <w:szCs w:val="21"/>
        </w:rPr>
        <w:t xml:space="preserve">Генерального директора </w:t>
      </w:r>
      <w:r w:rsidRPr="00BA3E26">
        <w:rPr>
          <w:noProof/>
          <w:color w:val="0070C0"/>
          <w:sz w:val="21"/>
          <w:szCs w:val="21"/>
        </w:rPr>
        <w:t>ИВАНОВА Ивана Ивановича</w:t>
      </w:r>
      <w:r w:rsidR="00AE0D77" w:rsidRPr="00492BBE">
        <w:rPr>
          <w:noProof/>
          <w:sz w:val="21"/>
          <w:szCs w:val="21"/>
        </w:rPr>
        <w:t xml:space="preserve">, </w:t>
      </w:r>
      <w:r w:rsidR="00AE0D77" w:rsidRPr="00492BBE">
        <w:rPr>
          <w:sz w:val="21"/>
          <w:szCs w:val="21"/>
        </w:rPr>
        <w:t>действующего на основании Устава, с одной стор</w:t>
      </w:r>
      <w:r w:rsidR="00AE0D77" w:rsidRPr="00492BBE">
        <w:rPr>
          <w:sz w:val="21"/>
          <w:szCs w:val="21"/>
        </w:rPr>
        <w:t>о</w:t>
      </w:r>
      <w:r w:rsidR="00AE0D77" w:rsidRPr="00492BBE">
        <w:rPr>
          <w:sz w:val="21"/>
          <w:szCs w:val="21"/>
        </w:rPr>
        <w:t>ны, и</w:t>
      </w:r>
    </w:p>
    <w:p w:rsidR="00C976C0" w:rsidRPr="00492BBE" w:rsidRDefault="00C976C0" w:rsidP="00FB26EB">
      <w:pPr>
        <w:pStyle w:val="a9"/>
        <w:spacing w:before="120" w:after="0"/>
        <w:jc w:val="both"/>
        <w:rPr>
          <w:sz w:val="21"/>
          <w:szCs w:val="21"/>
        </w:rPr>
      </w:pPr>
      <w:r w:rsidRPr="00492BBE">
        <w:rPr>
          <w:rFonts w:eastAsia="Calibri"/>
          <w:b/>
          <w:noProof/>
          <w:sz w:val="21"/>
          <w:szCs w:val="21"/>
        </w:rPr>
        <w:t>Общество  с  ограниченной</w:t>
      </w:r>
      <w:r w:rsidRPr="00492BBE">
        <w:rPr>
          <w:rFonts w:eastAsia="Calibri"/>
          <w:b/>
          <w:sz w:val="21"/>
          <w:szCs w:val="21"/>
        </w:rPr>
        <w:t xml:space="preserve">  ответственностью  «РИАН-АУДИТ»</w:t>
      </w:r>
      <w:r w:rsidRPr="00492BBE">
        <w:rPr>
          <w:rFonts w:eastAsia="Calibri"/>
          <w:sz w:val="21"/>
          <w:szCs w:val="21"/>
        </w:rPr>
        <w:t xml:space="preserve"> (основной государственный н</w:t>
      </w:r>
      <w:r w:rsidRPr="00492BBE">
        <w:rPr>
          <w:rFonts w:eastAsia="Calibri"/>
          <w:sz w:val="21"/>
          <w:szCs w:val="21"/>
        </w:rPr>
        <w:t>о</w:t>
      </w:r>
      <w:r w:rsidRPr="00492BBE">
        <w:rPr>
          <w:rFonts w:eastAsia="Calibri"/>
          <w:sz w:val="21"/>
          <w:szCs w:val="21"/>
        </w:rPr>
        <w:t xml:space="preserve">мер юридического лица </w:t>
      </w:r>
      <w:r w:rsidRPr="00492BBE">
        <w:rPr>
          <w:rFonts w:eastAsia="Calibri"/>
          <w:noProof/>
          <w:sz w:val="21"/>
          <w:szCs w:val="21"/>
        </w:rPr>
        <w:t>1037709050664</w:t>
      </w:r>
      <w:r w:rsidRPr="00492BBE">
        <w:rPr>
          <w:rFonts w:eastAsia="Calibri"/>
          <w:sz w:val="21"/>
          <w:szCs w:val="21"/>
        </w:rPr>
        <w:t xml:space="preserve">, индивидуальный номер налогоплательщика </w:t>
      </w:r>
      <w:r w:rsidRPr="00492BBE">
        <w:rPr>
          <w:rFonts w:eastAsia="Calibri"/>
          <w:noProof/>
          <w:sz w:val="21"/>
          <w:szCs w:val="21"/>
        </w:rPr>
        <w:t xml:space="preserve">7709426578, номер в реестре аудиторских организаций 10303005835 от 28 декабря 2009 года, член </w:t>
      </w:r>
      <w:r w:rsidRPr="00492BBE">
        <w:rPr>
          <w:rFonts w:eastAsia="Calibri"/>
          <w:sz w:val="21"/>
          <w:szCs w:val="21"/>
        </w:rPr>
        <w:t>Некоммерческ</w:t>
      </w:r>
      <w:r w:rsidRPr="00492BBE">
        <w:rPr>
          <w:rFonts w:eastAsia="Calibri"/>
          <w:sz w:val="21"/>
          <w:szCs w:val="21"/>
        </w:rPr>
        <w:t>о</w:t>
      </w:r>
      <w:r w:rsidRPr="00492BBE">
        <w:rPr>
          <w:rFonts w:eastAsia="Calibri"/>
          <w:sz w:val="21"/>
          <w:szCs w:val="21"/>
        </w:rPr>
        <w:t>го партнерства «Московская аудиторская палата» со 2 декабря 2009 года - протокол № 139, аккредит</w:t>
      </w:r>
      <w:r w:rsidRPr="00492BBE">
        <w:rPr>
          <w:rFonts w:eastAsia="Calibri"/>
          <w:sz w:val="21"/>
          <w:szCs w:val="21"/>
        </w:rPr>
        <w:t>о</w:t>
      </w:r>
      <w:r w:rsidRPr="00492BBE">
        <w:rPr>
          <w:rFonts w:eastAsia="Calibri"/>
          <w:sz w:val="21"/>
          <w:szCs w:val="21"/>
        </w:rPr>
        <w:t xml:space="preserve">ванного Минфином России в составе саморегулируемых организаций аудиторов - приказ Минфина России от 26 ноября </w:t>
      </w:r>
      <w:smartTag w:uri="urn:schemas-microsoft-com:office:smarttags" w:element="metricconverter">
        <w:smartTagPr>
          <w:attr w:name="ProductID" w:val="2009 г"/>
        </w:smartTagPr>
        <w:r w:rsidRPr="00492BBE">
          <w:rPr>
            <w:rFonts w:eastAsia="Calibri"/>
            <w:sz w:val="21"/>
            <w:szCs w:val="21"/>
          </w:rPr>
          <w:t>2009 г</w:t>
        </w:r>
      </w:smartTag>
      <w:r w:rsidRPr="00492BBE">
        <w:rPr>
          <w:rFonts w:eastAsia="Calibri"/>
          <w:sz w:val="21"/>
          <w:szCs w:val="21"/>
        </w:rPr>
        <w:t>. № 578),именуемое в дальнейшем «Исполнитель», в лице Генерального д</w:t>
      </w:r>
      <w:r w:rsidRPr="00492BBE">
        <w:rPr>
          <w:rFonts w:eastAsia="Calibri"/>
          <w:sz w:val="21"/>
          <w:szCs w:val="21"/>
        </w:rPr>
        <w:t>и</w:t>
      </w:r>
      <w:r w:rsidRPr="00492BBE">
        <w:rPr>
          <w:rFonts w:eastAsia="Calibri"/>
          <w:sz w:val="21"/>
          <w:szCs w:val="21"/>
        </w:rPr>
        <w:t xml:space="preserve">ректора БАЙРАМГАЛИНА Рината Ураловича, действующего на основании Устава, с другой стороны, </w:t>
      </w:r>
      <w:r w:rsidRPr="00492BBE">
        <w:rPr>
          <w:sz w:val="21"/>
          <w:szCs w:val="21"/>
        </w:rPr>
        <w:t>(также совместно именуемые в дальнейшем «Стороны» или по отдельности «Сторона»), заключили настоящий договор о нижеследующем:</w:t>
      </w:r>
    </w:p>
    <w:p w:rsidR="00A06CF8" w:rsidRPr="00492BBE" w:rsidRDefault="00A06CF8" w:rsidP="00501BF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92BBE">
        <w:rPr>
          <w:rFonts w:ascii="Times New Roman" w:hAnsi="Times New Roman" w:cs="Times New Roman"/>
          <w:b/>
          <w:bCs/>
          <w:sz w:val="21"/>
          <w:szCs w:val="21"/>
        </w:rPr>
        <w:t>1. Предмет договора</w:t>
      </w:r>
    </w:p>
    <w:p w:rsidR="00936BBF" w:rsidRPr="00492BBE" w:rsidRDefault="00A06CF8" w:rsidP="00501BFA">
      <w:pPr>
        <w:pStyle w:val="ad"/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92BBE">
        <w:rPr>
          <w:rFonts w:ascii="Times New Roman" w:hAnsi="Times New Roman" w:cs="Times New Roman"/>
          <w:sz w:val="21"/>
          <w:szCs w:val="21"/>
        </w:rPr>
        <w:t xml:space="preserve">Исполнитель обязуется провести </w:t>
      </w:r>
      <w:r w:rsidR="009654AD" w:rsidRPr="00492BBE">
        <w:rPr>
          <w:rFonts w:ascii="Times New Roman" w:hAnsi="Times New Roman" w:cs="Times New Roman"/>
          <w:sz w:val="21"/>
          <w:szCs w:val="21"/>
        </w:rPr>
        <w:t xml:space="preserve">аудит бухгалтерской (финансовой) </w:t>
      </w:r>
      <w:r w:rsidRPr="00492BBE">
        <w:rPr>
          <w:rFonts w:ascii="Times New Roman" w:hAnsi="Times New Roman" w:cs="Times New Roman"/>
          <w:sz w:val="21"/>
          <w:szCs w:val="21"/>
        </w:rPr>
        <w:t xml:space="preserve"> отчетности Заказчика</w:t>
      </w:r>
      <w:r w:rsidR="005D43E8" w:rsidRPr="00492BBE">
        <w:rPr>
          <w:rFonts w:ascii="Times New Roman" w:hAnsi="Times New Roman" w:cs="Times New Roman"/>
          <w:sz w:val="21"/>
          <w:szCs w:val="21"/>
        </w:rPr>
        <w:t xml:space="preserve"> за 2014 год</w:t>
      </w:r>
      <w:r w:rsidRPr="00492BBE">
        <w:rPr>
          <w:rFonts w:ascii="Times New Roman" w:hAnsi="Times New Roman" w:cs="Times New Roman"/>
          <w:sz w:val="21"/>
          <w:szCs w:val="21"/>
        </w:rPr>
        <w:t xml:space="preserve">, подготовленной всоответствии с </w:t>
      </w:r>
      <w:r w:rsidR="005D43E8" w:rsidRPr="00492BBE">
        <w:rPr>
          <w:rFonts w:ascii="Times New Roman" w:hAnsi="Times New Roman" w:cs="Times New Roman"/>
          <w:sz w:val="21"/>
          <w:szCs w:val="21"/>
        </w:rPr>
        <w:t>Р</w:t>
      </w:r>
      <w:r w:rsidRPr="00492BBE">
        <w:rPr>
          <w:rFonts w:ascii="Times New Roman" w:hAnsi="Times New Roman" w:cs="Times New Roman"/>
          <w:iCs/>
          <w:sz w:val="21"/>
          <w:szCs w:val="21"/>
        </w:rPr>
        <w:t>оссийскими правилами составления бухгалтерской отче</w:t>
      </w:r>
      <w:r w:rsidRPr="00492BBE">
        <w:rPr>
          <w:rFonts w:ascii="Times New Roman" w:hAnsi="Times New Roman" w:cs="Times New Roman"/>
          <w:iCs/>
          <w:sz w:val="21"/>
          <w:szCs w:val="21"/>
        </w:rPr>
        <w:t>т</w:t>
      </w:r>
      <w:r w:rsidRPr="00492BBE">
        <w:rPr>
          <w:rFonts w:ascii="Times New Roman" w:hAnsi="Times New Roman" w:cs="Times New Roman"/>
          <w:iCs/>
          <w:sz w:val="21"/>
          <w:szCs w:val="21"/>
        </w:rPr>
        <w:t>ности</w:t>
      </w:r>
      <w:r w:rsidR="00936BBF" w:rsidRPr="00492BBE">
        <w:rPr>
          <w:rFonts w:ascii="Times New Roman" w:hAnsi="Times New Roman" w:cs="Times New Roman"/>
          <w:sz w:val="21"/>
          <w:szCs w:val="21"/>
        </w:rPr>
        <w:t>(именуемая в дальне</w:t>
      </w:r>
      <w:r w:rsidR="009654AD" w:rsidRPr="00492BBE">
        <w:rPr>
          <w:rFonts w:ascii="Times New Roman" w:hAnsi="Times New Roman" w:cs="Times New Roman"/>
          <w:sz w:val="21"/>
          <w:szCs w:val="21"/>
        </w:rPr>
        <w:t xml:space="preserve">йшем «бухгалтерская </w:t>
      </w:r>
      <w:r w:rsidR="00492BBE" w:rsidRPr="00492BBE">
        <w:rPr>
          <w:rFonts w:ascii="Times New Roman" w:hAnsi="Times New Roman" w:cs="Times New Roman"/>
          <w:sz w:val="21"/>
          <w:szCs w:val="21"/>
        </w:rPr>
        <w:t>(финансовая)</w:t>
      </w:r>
      <w:r w:rsidR="00936BBF" w:rsidRPr="00492BBE">
        <w:rPr>
          <w:rFonts w:ascii="Times New Roman" w:hAnsi="Times New Roman" w:cs="Times New Roman"/>
          <w:sz w:val="21"/>
          <w:szCs w:val="21"/>
        </w:rPr>
        <w:t xml:space="preserve"> отчетность Заказчика») а Заказчик обязуется оплатить эти услуги.</w:t>
      </w:r>
    </w:p>
    <w:p w:rsidR="00A06CF8" w:rsidRPr="00492BBE" w:rsidRDefault="00A06CF8" w:rsidP="00501BFA">
      <w:pPr>
        <w:pStyle w:val="ad"/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92BBE">
        <w:rPr>
          <w:rFonts w:ascii="Times New Roman" w:hAnsi="Times New Roman" w:cs="Times New Roman"/>
          <w:sz w:val="21"/>
          <w:szCs w:val="21"/>
        </w:rPr>
        <w:t>Целью аудита является выражение мнения о достоверности бухгалтерской (финанс</w:t>
      </w:r>
      <w:r w:rsidRPr="00492BBE">
        <w:rPr>
          <w:rFonts w:ascii="Times New Roman" w:hAnsi="Times New Roman" w:cs="Times New Roman"/>
          <w:sz w:val="21"/>
          <w:szCs w:val="21"/>
        </w:rPr>
        <w:t>о</w:t>
      </w:r>
      <w:r w:rsidRPr="00492BBE">
        <w:rPr>
          <w:rFonts w:ascii="Times New Roman" w:hAnsi="Times New Roman" w:cs="Times New Roman"/>
          <w:sz w:val="21"/>
          <w:szCs w:val="21"/>
        </w:rPr>
        <w:t>вой)отчетности Заказчика. Исполнитель выражает свое мнение</w:t>
      </w:r>
      <w:r w:rsidR="00936BBF" w:rsidRPr="00492BBE">
        <w:rPr>
          <w:rFonts w:ascii="Times New Roman" w:hAnsi="Times New Roman" w:cs="Times New Roman"/>
          <w:sz w:val="21"/>
          <w:szCs w:val="21"/>
        </w:rPr>
        <w:t xml:space="preserve"> о</w:t>
      </w:r>
      <w:r w:rsidRPr="00492BBE">
        <w:rPr>
          <w:rFonts w:ascii="Times New Roman" w:hAnsi="Times New Roman" w:cs="Times New Roman"/>
          <w:sz w:val="21"/>
          <w:szCs w:val="21"/>
        </w:rPr>
        <w:t xml:space="preserve"> достоверности </w:t>
      </w:r>
      <w:r w:rsidR="00936BBF" w:rsidRPr="00492BBE">
        <w:rPr>
          <w:rFonts w:ascii="Times New Roman" w:hAnsi="Times New Roman" w:cs="Times New Roman"/>
          <w:sz w:val="21"/>
          <w:szCs w:val="21"/>
        </w:rPr>
        <w:t xml:space="preserve">указанной выше отчетности Заказчика </w:t>
      </w:r>
      <w:r w:rsidRPr="00492BBE">
        <w:rPr>
          <w:rFonts w:ascii="Times New Roman" w:hAnsi="Times New Roman" w:cs="Times New Roman"/>
          <w:sz w:val="21"/>
          <w:szCs w:val="21"/>
        </w:rPr>
        <w:t>во всех существенных отношениях.</w:t>
      </w:r>
    </w:p>
    <w:p w:rsidR="00936BBF" w:rsidRPr="00492BBE" w:rsidRDefault="00AA029B" w:rsidP="00501BFA">
      <w:pPr>
        <w:pStyle w:val="ad"/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92BBE">
        <w:rPr>
          <w:rFonts w:ascii="Times New Roman" w:hAnsi="Times New Roman" w:cs="Times New Roman"/>
          <w:sz w:val="21"/>
          <w:szCs w:val="21"/>
        </w:rPr>
        <w:t>Порядок оказания услуг (этапы):</w:t>
      </w:r>
    </w:p>
    <w:p w:rsidR="00AA029B" w:rsidRPr="00492BBE" w:rsidRDefault="00AA029B" w:rsidP="00AA029B">
      <w:pPr>
        <w:autoSpaceDE w:val="0"/>
        <w:autoSpaceDN w:val="0"/>
        <w:adjustRightInd w:val="0"/>
        <w:spacing w:before="120" w:after="0" w:line="240" w:lineRule="auto"/>
        <w:ind w:left="425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492BBE">
        <w:rPr>
          <w:rFonts w:ascii="Times New Roman" w:hAnsi="Times New Roman" w:cs="Times New Roman"/>
          <w:sz w:val="21"/>
          <w:szCs w:val="21"/>
        </w:rPr>
        <w:t>1.4.1. Первый этап:</w:t>
      </w:r>
    </w:p>
    <w:p w:rsidR="00AA029B" w:rsidRPr="00492BBE" w:rsidRDefault="00AA029B" w:rsidP="002731AD">
      <w:pPr>
        <w:spacing w:before="60"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492BBE">
        <w:rPr>
          <w:rFonts w:ascii="Times New Roman" w:hAnsi="Times New Roman" w:cs="Times New Roman"/>
          <w:sz w:val="21"/>
          <w:szCs w:val="21"/>
        </w:rPr>
        <w:t>-  проверка в срок до 30 октября 2014 года финансово-хозяйственной деятельности Заказчика за период с 1 января по 30 сентября 2014 года с целью выдачи письменного отчета о результатах проверки по состоянию на 1 октября 2014 года.</w:t>
      </w:r>
    </w:p>
    <w:p w:rsidR="00AA029B" w:rsidRPr="00492BBE" w:rsidRDefault="00AA029B" w:rsidP="00AA029B">
      <w:pPr>
        <w:pStyle w:val="3"/>
        <w:autoSpaceDE w:val="0"/>
        <w:autoSpaceDN w:val="0"/>
        <w:adjustRightInd w:val="0"/>
        <w:spacing w:before="120" w:after="0" w:line="240" w:lineRule="auto"/>
        <w:ind w:left="425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492BBE">
        <w:rPr>
          <w:rFonts w:ascii="Times New Roman" w:hAnsi="Times New Roman" w:cs="Times New Roman"/>
          <w:sz w:val="21"/>
          <w:szCs w:val="21"/>
        </w:rPr>
        <w:t>1.4.2. Второй этап:</w:t>
      </w:r>
    </w:p>
    <w:p w:rsidR="00AA029B" w:rsidRPr="00492BBE" w:rsidRDefault="00AA029B" w:rsidP="002731AD">
      <w:pPr>
        <w:spacing w:before="60"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492BBE">
        <w:rPr>
          <w:rFonts w:ascii="Times New Roman" w:hAnsi="Times New Roman" w:cs="Times New Roman"/>
          <w:sz w:val="21"/>
          <w:szCs w:val="21"/>
        </w:rPr>
        <w:t>- независимая проверка бухгалтерской (финансовой) отчетности Заказчика за 2014 год подгото</w:t>
      </w:r>
      <w:r w:rsidRPr="00492BBE">
        <w:rPr>
          <w:rFonts w:ascii="Times New Roman" w:hAnsi="Times New Roman" w:cs="Times New Roman"/>
          <w:sz w:val="21"/>
          <w:szCs w:val="21"/>
        </w:rPr>
        <w:t>в</w:t>
      </w:r>
      <w:r w:rsidRPr="00492BBE">
        <w:rPr>
          <w:rFonts w:ascii="Times New Roman" w:hAnsi="Times New Roman" w:cs="Times New Roman"/>
          <w:sz w:val="21"/>
          <w:szCs w:val="21"/>
        </w:rPr>
        <w:t>ленной в соответствии с Р</w:t>
      </w:r>
      <w:r w:rsidRPr="00492BBE">
        <w:rPr>
          <w:rFonts w:ascii="Times New Roman" w:hAnsi="Times New Roman" w:cs="Times New Roman"/>
          <w:iCs/>
          <w:sz w:val="21"/>
          <w:szCs w:val="21"/>
        </w:rPr>
        <w:t>оссийскими правилами составления бухгалтерской отчетности</w:t>
      </w:r>
      <w:r w:rsidRPr="00492BBE">
        <w:rPr>
          <w:rFonts w:ascii="Times New Roman" w:hAnsi="Times New Roman" w:cs="Times New Roman"/>
          <w:sz w:val="21"/>
          <w:szCs w:val="21"/>
        </w:rPr>
        <w:t xml:space="preserve"> в целях выражения мнения о ее достоверности в аудиторском заключении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="00492BBE" w:rsidRPr="00492BBE">
        <w:rPr>
          <w:rFonts w:ascii="Times New Roman" w:hAnsi="Times New Roman" w:cs="Times New Roman"/>
          <w:sz w:val="21"/>
          <w:szCs w:val="21"/>
        </w:rPr>
        <w:t>срок до ___________ 2015 года</w:t>
      </w:r>
      <w:r w:rsidRPr="00492BBE">
        <w:rPr>
          <w:rFonts w:ascii="Times New Roman" w:hAnsi="Times New Roman" w:cs="Times New Roman"/>
          <w:sz w:val="21"/>
          <w:szCs w:val="21"/>
        </w:rPr>
        <w:t>;</w:t>
      </w:r>
    </w:p>
    <w:p w:rsidR="00AA029B" w:rsidRPr="00492BBE" w:rsidRDefault="00AA029B" w:rsidP="00386E1E">
      <w:pPr>
        <w:autoSpaceDE w:val="0"/>
        <w:autoSpaceDN w:val="0"/>
        <w:adjustRightInd w:val="0"/>
        <w:spacing w:before="60" w:after="0" w:line="240" w:lineRule="auto"/>
        <w:ind w:left="426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492BBE">
        <w:rPr>
          <w:rFonts w:ascii="Times New Roman" w:hAnsi="Times New Roman" w:cs="Times New Roman"/>
          <w:sz w:val="21"/>
          <w:szCs w:val="21"/>
        </w:rPr>
        <w:t xml:space="preserve">- предоставление Заказчику </w:t>
      </w:r>
      <w:r w:rsidR="00492BBE" w:rsidRPr="00492BBE">
        <w:rPr>
          <w:rFonts w:ascii="Times New Roman" w:hAnsi="Times New Roman" w:cs="Times New Roman"/>
          <w:sz w:val="21"/>
          <w:szCs w:val="21"/>
        </w:rPr>
        <w:t>_______</w:t>
      </w:r>
      <w:r w:rsidRPr="00492BBE">
        <w:rPr>
          <w:rFonts w:ascii="Times New Roman" w:hAnsi="Times New Roman" w:cs="Times New Roman"/>
          <w:sz w:val="21"/>
          <w:szCs w:val="21"/>
        </w:rPr>
        <w:t xml:space="preserve"> экземпляра аудиторских заключений на русском языке.</w:t>
      </w:r>
    </w:p>
    <w:p w:rsidR="00A06CF8" w:rsidRPr="00492BBE" w:rsidRDefault="00A06CF8" w:rsidP="00501BFA">
      <w:pPr>
        <w:pStyle w:val="ad"/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92BBE">
        <w:rPr>
          <w:rFonts w:ascii="Times New Roman" w:hAnsi="Times New Roman" w:cs="Times New Roman"/>
          <w:sz w:val="21"/>
          <w:szCs w:val="21"/>
        </w:rPr>
        <w:t>Аудит проводится на выборочной основе и включает изучение на основе тестирования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492BBE">
        <w:rPr>
          <w:rFonts w:ascii="Times New Roman" w:hAnsi="Times New Roman" w:cs="Times New Roman"/>
          <w:sz w:val="21"/>
          <w:szCs w:val="21"/>
        </w:rPr>
        <w:t>доказ</w:t>
      </w:r>
      <w:r w:rsidRPr="00492BBE">
        <w:rPr>
          <w:rFonts w:ascii="Times New Roman" w:hAnsi="Times New Roman" w:cs="Times New Roman"/>
          <w:sz w:val="21"/>
          <w:szCs w:val="21"/>
        </w:rPr>
        <w:t>а</w:t>
      </w:r>
      <w:r w:rsidRPr="00492BBE">
        <w:rPr>
          <w:rFonts w:ascii="Times New Roman" w:hAnsi="Times New Roman" w:cs="Times New Roman"/>
          <w:sz w:val="21"/>
          <w:szCs w:val="21"/>
        </w:rPr>
        <w:t>тельств, подтверждающих числовые значения в бухгалтерской (финансовой)отчетности Заказчика и раскрытие в ней информации о финансово-хозяйственной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492BBE">
        <w:rPr>
          <w:rFonts w:ascii="Times New Roman" w:hAnsi="Times New Roman" w:cs="Times New Roman"/>
          <w:sz w:val="21"/>
          <w:szCs w:val="21"/>
        </w:rPr>
        <w:t>деятельности. Аудит включает оценку применяемых принципов и методов бухгалтерского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492BBE">
        <w:rPr>
          <w:rFonts w:ascii="Times New Roman" w:hAnsi="Times New Roman" w:cs="Times New Roman"/>
          <w:sz w:val="21"/>
          <w:szCs w:val="21"/>
        </w:rPr>
        <w:t>учета, правил подготовки бухгалтерской (ф</w:t>
      </w:r>
      <w:r w:rsidRPr="00492BBE">
        <w:rPr>
          <w:rFonts w:ascii="Times New Roman" w:hAnsi="Times New Roman" w:cs="Times New Roman"/>
          <w:sz w:val="21"/>
          <w:szCs w:val="21"/>
        </w:rPr>
        <w:t>и</w:t>
      </w:r>
      <w:r w:rsidRPr="00492BBE">
        <w:rPr>
          <w:rFonts w:ascii="Times New Roman" w:hAnsi="Times New Roman" w:cs="Times New Roman"/>
          <w:sz w:val="21"/>
          <w:szCs w:val="21"/>
        </w:rPr>
        <w:t>нансовой) отчетности, определение основных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492BBE">
        <w:rPr>
          <w:rFonts w:ascii="Times New Roman" w:hAnsi="Times New Roman" w:cs="Times New Roman"/>
          <w:sz w:val="21"/>
          <w:szCs w:val="21"/>
        </w:rPr>
        <w:t>оценочных значений, сформированных Заказчиком, а также оценку общей формы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492BBE">
        <w:rPr>
          <w:rFonts w:ascii="Times New Roman" w:hAnsi="Times New Roman" w:cs="Times New Roman"/>
          <w:sz w:val="21"/>
          <w:szCs w:val="21"/>
        </w:rPr>
        <w:t>представления бухгалтерской (финансовой) отчетности.</w:t>
      </w:r>
    </w:p>
    <w:p w:rsidR="00A06CF8" w:rsidRPr="00492BBE" w:rsidRDefault="00A06CF8" w:rsidP="00501BFA">
      <w:pPr>
        <w:pStyle w:val="ad"/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92BBE">
        <w:rPr>
          <w:rFonts w:ascii="Times New Roman" w:hAnsi="Times New Roman" w:cs="Times New Roman"/>
          <w:sz w:val="21"/>
          <w:szCs w:val="21"/>
        </w:rPr>
        <w:t>Стороны признают, что в связи с применением в ходе аудита выборочных методов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492BBE">
        <w:rPr>
          <w:rFonts w:ascii="Times New Roman" w:hAnsi="Times New Roman" w:cs="Times New Roman"/>
          <w:sz w:val="21"/>
          <w:szCs w:val="21"/>
        </w:rPr>
        <w:t>тестирования и другими свойственными аудиту ограничениями, наряду с ограничениями,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492BBE">
        <w:rPr>
          <w:rFonts w:ascii="Times New Roman" w:hAnsi="Times New Roman" w:cs="Times New Roman"/>
          <w:sz w:val="21"/>
          <w:szCs w:val="21"/>
        </w:rPr>
        <w:t>присущими системам бухгалтерского учета и внутреннего контроля, существует неизбежный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492BBE">
        <w:rPr>
          <w:rFonts w:ascii="Times New Roman" w:hAnsi="Times New Roman" w:cs="Times New Roman"/>
          <w:sz w:val="21"/>
          <w:szCs w:val="21"/>
        </w:rPr>
        <w:t>риск того, что некоторые, в том числе существенные, искажения бухгалтерской (финансовой)могут остаться необнаруже</w:t>
      </w:r>
      <w:r w:rsidRPr="00492BBE">
        <w:rPr>
          <w:rFonts w:ascii="Times New Roman" w:hAnsi="Times New Roman" w:cs="Times New Roman"/>
          <w:sz w:val="21"/>
          <w:szCs w:val="21"/>
        </w:rPr>
        <w:t>н</w:t>
      </w:r>
      <w:r w:rsidRPr="00492BBE">
        <w:rPr>
          <w:rFonts w:ascii="Times New Roman" w:hAnsi="Times New Roman" w:cs="Times New Roman"/>
          <w:sz w:val="21"/>
          <w:szCs w:val="21"/>
        </w:rPr>
        <w:t>ными.</w:t>
      </w:r>
    </w:p>
    <w:p w:rsidR="00CD7951" w:rsidRPr="00492BBE" w:rsidRDefault="00CD7951" w:rsidP="00501BFA">
      <w:pPr>
        <w:pStyle w:val="ad"/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92BBE">
        <w:rPr>
          <w:rFonts w:ascii="Times New Roman" w:hAnsi="Times New Roman" w:cs="Times New Roman"/>
          <w:sz w:val="21"/>
          <w:szCs w:val="21"/>
        </w:rPr>
        <w:t>Дополнительные услуги, не предусмотренные Договором, оформляются отдельным соглашением Сторон.</w:t>
      </w:r>
    </w:p>
    <w:p w:rsidR="00CD7951" w:rsidRPr="009654AD" w:rsidRDefault="00CD7951" w:rsidP="00AA029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DE6387" w:rsidRPr="009B4B65" w:rsidRDefault="00DE6387" w:rsidP="00501BF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B4B65">
        <w:rPr>
          <w:rFonts w:ascii="Times New Roman" w:hAnsi="Times New Roman" w:cs="Times New Roman"/>
          <w:b/>
          <w:bCs/>
          <w:sz w:val="21"/>
          <w:szCs w:val="21"/>
        </w:rPr>
        <w:lastRenderedPageBreak/>
        <w:t>2. Стоимость услуг и порядок расчетов</w:t>
      </w:r>
    </w:p>
    <w:p w:rsidR="00DE6387" w:rsidRPr="009B4B65" w:rsidRDefault="00DE6387" w:rsidP="00501BFA">
      <w:pPr>
        <w:pStyle w:val="ab"/>
        <w:numPr>
          <w:ilvl w:val="1"/>
          <w:numId w:val="2"/>
        </w:numPr>
        <w:tabs>
          <w:tab w:val="clear" w:pos="957"/>
          <w:tab w:val="num" w:pos="426"/>
        </w:tabs>
        <w:spacing w:before="80" w:after="0" w:line="240" w:lineRule="auto"/>
        <w:ind w:left="425" w:hanging="425"/>
        <w:jc w:val="both"/>
        <w:rPr>
          <w:rFonts w:ascii="Times New Roman" w:hAnsi="Times New Roman" w:cs="Times New Roman"/>
          <w:sz w:val="21"/>
          <w:szCs w:val="21"/>
        </w:rPr>
      </w:pPr>
      <w:r w:rsidRPr="009B4B65">
        <w:rPr>
          <w:rFonts w:ascii="Times New Roman" w:hAnsi="Times New Roman" w:cs="Times New Roman"/>
          <w:sz w:val="21"/>
          <w:szCs w:val="21"/>
        </w:rPr>
        <w:t xml:space="preserve">Стоимость услуг по настоящему договору составляет </w:t>
      </w:r>
      <w:r w:rsidR="009B4B65" w:rsidRPr="009B4B65">
        <w:rPr>
          <w:rFonts w:ascii="Times New Roman" w:hAnsi="Times New Roman" w:cs="Times New Roman"/>
          <w:sz w:val="21"/>
          <w:szCs w:val="21"/>
        </w:rPr>
        <w:t>___________</w:t>
      </w:r>
      <w:r w:rsidRPr="009B4B65">
        <w:rPr>
          <w:rFonts w:ascii="Times New Roman" w:hAnsi="Times New Roman" w:cs="Times New Roman"/>
          <w:sz w:val="21"/>
          <w:szCs w:val="21"/>
        </w:rPr>
        <w:t xml:space="preserve"> (</w:t>
      </w:r>
      <w:r w:rsidR="009B4B65" w:rsidRPr="009B4B65">
        <w:rPr>
          <w:rFonts w:ascii="Times New Roman" w:hAnsi="Times New Roman" w:cs="Times New Roman"/>
          <w:sz w:val="21"/>
          <w:szCs w:val="21"/>
        </w:rPr>
        <w:t>________ сумма прописью</w:t>
      </w:r>
      <w:r w:rsidRPr="009B4B65">
        <w:rPr>
          <w:rFonts w:ascii="Times New Roman" w:hAnsi="Times New Roman" w:cs="Times New Roman"/>
          <w:sz w:val="21"/>
          <w:szCs w:val="21"/>
        </w:rPr>
        <w:t xml:space="preserve">) </w:t>
      </w:r>
      <w:r w:rsidR="009B4B65" w:rsidRPr="009B4B65">
        <w:rPr>
          <w:rFonts w:ascii="Times New Roman" w:hAnsi="Times New Roman" w:cs="Times New Roman"/>
          <w:sz w:val="21"/>
          <w:szCs w:val="21"/>
        </w:rPr>
        <w:t xml:space="preserve">тысяч </w:t>
      </w:r>
      <w:r w:rsidRPr="009B4B65">
        <w:rPr>
          <w:rFonts w:ascii="Times New Roman" w:hAnsi="Times New Roman" w:cs="Times New Roman"/>
          <w:sz w:val="21"/>
          <w:szCs w:val="21"/>
        </w:rPr>
        <w:t>рублей. Исполнитель в соответствии с действующим законодательством не является пл</w:t>
      </w:r>
      <w:r w:rsidRPr="009B4B65">
        <w:rPr>
          <w:rFonts w:ascii="Times New Roman" w:hAnsi="Times New Roman" w:cs="Times New Roman"/>
          <w:sz w:val="21"/>
          <w:szCs w:val="21"/>
        </w:rPr>
        <w:t>а</w:t>
      </w:r>
      <w:r w:rsidRPr="009B4B65">
        <w:rPr>
          <w:rFonts w:ascii="Times New Roman" w:hAnsi="Times New Roman" w:cs="Times New Roman"/>
          <w:sz w:val="21"/>
          <w:szCs w:val="21"/>
        </w:rPr>
        <w:t>тельщиком налога на добавленную стоимость на основании п.2 ст.346 Налогового кодекса РФ (уведомление о возможности применения упрощенной системы налогообложения от 4 декабря 2008 года № 4675).</w:t>
      </w:r>
    </w:p>
    <w:p w:rsidR="00DE6387" w:rsidRPr="009B4B65" w:rsidRDefault="00DE6387" w:rsidP="00DE6387">
      <w:pPr>
        <w:pStyle w:val="ab"/>
        <w:numPr>
          <w:ilvl w:val="1"/>
          <w:numId w:val="2"/>
        </w:numPr>
        <w:tabs>
          <w:tab w:val="clear" w:pos="957"/>
          <w:tab w:val="num" w:pos="426"/>
        </w:tabs>
        <w:spacing w:before="80" w:after="0" w:line="240" w:lineRule="auto"/>
        <w:ind w:left="425" w:hanging="425"/>
        <w:jc w:val="both"/>
        <w:rPr>
          <w:rFonts w:ascii="Times New Roman" w:hAnsi="Times New Roman" w:cs="Times New Roman"/>
          <w:sz w:val="21"/>
          <w:szCs w:val="21"/>
        </w:rPr>
      </w:pPr>
      <w:r w:rsidRPr="009B4B65">
        <w:rPr>
          <w:rFonts w:ascii="Times New Roman" w:hAnsi="Times New Roman" w:cs="Times New Roman"/>
          <w:sz w:val="21"/>
          <w:szCs w:val="21"/>
        </w:rPr>
        <w:t>Оплата стоимости услуг Исполнителя осуществляется в российских рублях на расчетный счет И</w:t>
      </w:r>
      <w:r w:rsidRPr="009B4B65">
        <w:rPr>
          <w:rFonts w:ascii="Times New Roman" w:hAnsi="Times New Roman" w:cs="Times New Roman"/>
          <w:sz w:val="21"/>
          <w:szCs w:val="21"/>
        </w:rPr>
        <w:t>с</w:t>
      </w:r>
      <w:r w:rsidRPr="009B4B65">
        <w:rPr>
          <w:rFonts w:ascii="Times New Roman" w:hAnsi="Times New Roman" w:cs="Times New Roman"/>
          <w:sz w:val="21"/>
          <w:szCs w:val="21"/>
        </w:rPr>
        <w:t>полнителя.</w:t>
      </w:r>
    </w:p>
    <w:p w:rsidR="00DE6387" w:rsidRPr="009B4B65" w:rsidRDefault="00DE6387" w:rsidP="009B4B65">
      <w:pPr>
        <w:pStyle w:val="ab"/>
        <w:numPr>
          <w:ilvl w:val="1"/>
          <w:numId w:val="2"/>
        </w:numPr>
        <w:tabs>
          <w:tab w:val="clear" w:pos="957"/>
          <w:tab w:val="num" w:pos="426"/>
        </w:tabs>
        <w:spacing w:before="80" w:after="0" w:line="240" w:lineRule="auto"/>
        <w:ind w:left="425" w:hanging="425"/>
        <w:jc w:val="both"/>
        <w:rPr>
          <w:rFonts w:ascii="Times New Roman" w:hAnsi="Times New Roman" w:cs="Times New Roman"/>
          <w:sz w:val="21"/>
          <w:szCs w:val="21"/>
        </w:rPr>
      </w:pPr>
      <w:r w:rsidRPr="009B4B65">
        <w:rPr>
          <w:rFonts w:ascii="Times New Roman" w:hAnsi="Times New Roman" w:cs="Times New Roman"/>
          <w:sz w:val="21"/>
          <w:szCs w:val="21"/>
        </w:rPr>
        <w:t xml:space="preserve">Заказчик в срок до </w:t>
      </w:r>
      <w:r w:rsidR="009B4B65" w:rsidRPr="009B4B65">
        <w:rPr>
          <w:rFonts w:ascii="Times New Roman" w:hAnsi="Times New Roman" w:cs="Times New Roman"/>
          <w:sz w:val="21"/>
          <w:szCs w:val="21"/>
        </w:rPr>
        <w:t>_________</w:t>
      </w:r>
      <w:r w:rsidRPr="009B4B65">
        <w:rPr>
          <w:rFonts w:ascii="Times New Roman" w:hAnsi="Times New Roman" w:cs="Times New Roman"/>
          <w:sz w:val="21"/>
          <w:szCs w:val="21"/>
        </w:rPr>
        <w:t xml:space="preserve"> 2014 года перечисляет на расчетный счет Исполнителя денежные средства в качестве аванса в размере </w:t>
      </w:r>
      <w:r w:rsidR="009B4B65" w:rsidRPr="009B4B65">
        <w:rPr>
          <w:rFonts w:ascii="Times New Roman" w:hAnsi="Times New Roman" w:cs="Times New Roman"/>
          <w:sz w:val="21"/>
          <w:szCs w:val="21"/>
        </w:rPr>
        <w:t>______________</w:t>
      </w:r>
      <w:r w:rsidRPr="009B4B65">
        <w:rPr>
          <w:rFonts w:ascii="Times New Roman" w:hAnsi="Times New Roman" w:cs="Times New Roman"/>
          <w:sz w:val="21"/>
          <w:szCs w:val="21"/>
        </w:rPr>
        <w:t xml:space="preserve"> (</w:t>
      </w:r>
      <w:r w:rsidR="009B4B65" w:rsidRPr="009B4B65">
        <w:rPr>
          <w:rFonts w:ascii="Times New Roman" w:hAnsi="Times New Roman" w:cs="Times New Roman"/>
          <w:sz w:val="21"/>
          <w:szCs w:val="21"/>
        </w:rPr>
        <w:t>сумма прописью</w:t>
      </w:r>
      <w:r w:rsidRPr="009B4B65">
        <w:rPr>
          <w:rFonts w:ascii="Times New Roman" w:hAnsi="Times New Roman" w:cs="Times New Roman"/>
          <w:sz w:val="21"/>
          <w:szCs w:val="21"/>
        </w:rPr>
        <w:t>)</w:t>
      </w:r>
      <w:r w:rsidR="009B4B65" w:rsidRPr="009B4B65">
        <w:rPr>
          <w:rFonts w:ascii="Times New Roman" w:hAnsi="Times New Roman" w:cs="Times New Roman"/>
          <w:sz w:val="21"/>
          <w:szCs w:val="21"/>
        </w:rPr>
        <w:t xml:space="preserve"> тысяч</w:t>
      </w:r>
      <w:r w:rsidRPr="009B4B65">
        <w:rPr>
          <w:rFonts w:ascii="Times New Roman" w:hAnsi="Times New Roman" w:cs="Times New Roman"/>
          <w:sz w:val="21"/>
          <w:szCs w:val="21"/>
        </w:rPr>
        <w:t xml:space="preserve"> рублей.</w:t>
      </w:r>
    </w:p>
    <w:p w:rsidR="00DE6387" w:rsidRPr="009B4B65" w:rsidRDefault="00DE6387" w:rsidP="00DE6387">
      <w:pPr>
        <w:pStyle w:val="ab"/>
        <w:numPr>
          <w:ilvl w:val="1"/>
          <w:numId w:val="2"/>
        </w:numPr>
        <w:tabs>
          <w:tab w:val="clear" w:pos="957"/>
          <w:tab w:val="num" w:pos="426"/>
        </w:tabs>
        <w:spacing w:before="80" w:after="0" w:line="240" w:lineRule="auto"/>
        <w:ind w:left="425" w:hanging="425"/>
        <w:jc w:val="both"/>
        <w:rPr>
          <w:rFonts w:ascii="Times New Roman" w:hAnsi="Times New Roman" w:cs="Times New Roman"/>
          <w:sz w:val="21"/>
          <w:szCs w:val="21"/>
        </w:rPr>
      </w:pPr>
      <w:r w:rsidRPr="009B4B65">
        <w:rPr>
          <w:rFonts w:ascii="Times New Roman" w:hAnsi="Times New Roman" w:cs="Times New Roman"/>
          <w:sz w:val="21"/>
          <w:szCs w:val="21"/>
        </w:rPr>
        <w:t xml:space="preserve">Обязанность Заказчика по оплате услуг считается исполненной в момент </w:t>
      </w:r>
      <w:r w:rsidRPr="009B4B65">
        <w:rPr>
          <w:rFonts w:ascii="Times New Roman" w:hAnsi="Times New Roman" w:cs="Times New Roman"/>
          <w:iCs/>
          <w:sz w:val="21"/>
          <w:szCs w:val="21"/>
        </w:rPr>
        <w:t>зачисления денежных средств на расчетный счет Исполнителя.</w:t>
      </w:r>
    </w:p>
    <w:p w:rsidR="00DE6387" w:rsidRPr="009B4B65" w:rsidRDefault="00DE6387" w:rsidP="00DE6387">
      <w:pPr>
        <w:pStyle w:val="ab"/>
        <w:numPr>
          <w:ilvl w:val="1"/>
          <w:numId w:val="2"/>
        </w:numPr>
        <w:tabs>
          <w:tab w:val="left" w:pos="426"/>
        </w:tabs>
        <w:spacing w:before="80" w:after="0" w:line="24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9B4B65">
        <w:rPr>
          <w:rFonts w:ascii="Times New Roman" w:hAnsi="Times New Roman" w:cs="Times New Roman"/>
          <w:sz w:val="21"/>
          <w:szCs w:val="21"/>
        </w:rPr>
        <w:t>Стоимость услуг по первому этапу догово</w:t>
      </w:r>
      <w:r w:rsidR="009B4B65" w:rsidRPr="009B4B65">
        <w:rPr>
          <w:rFonts w:ascii="Times New Roman" w:hAnsi="Times New Roman" w:cs="Times New Roman"/>
          <w:sz w:val="21"/>
          <w:szCs w:val="21"/>
        </w:rPr>
        <w:t>ра составляет ____________</w:t>
      </w:r>
      <w:r w:rsidRPr="009B4B65">
        <w:rPr>
          <w:rFonts w:ascii="Times New Roman" w:hAnsi="Times New Roman" w:cs="Times New Roman"/>
          <w:sz w:val="21"/>
          <w:szCs w:val="21"/>
        </w:rPr>
        <w:t xml:space="preserve"> (</w:t>
      </w:r>
      <w:r w:rsidR="009B4B65" w:rsidRPr="009B4B65">
        <w:rPr>
          <w:rFonts w:ascii="Times New Roman" w:hAnsi="Times New Roman" w:cs="Times New Roman"/>
          <w:sz w:val="21"/>
          <w:szCs w:val="21"/>
        </w:rPr>
        <w:t>сумма прописью</w:t>
      </w:r>
      <w:r w:rsidRPr="009B4B65">
        <w:rPr>
          <w:rFonts w:ascii="Times New Roman" w:hAnsi="Times New Roman" w:cs="Times New Roman"/>
          <w:sz w:val="21"/>
          <w:szCs w:val="21"/>
        </w:rPr>
        <w:t>)</w:t>
      </w:r>
      <w:r w:rsidR="009B4B65" w:rsidRPr="009B4B65">
        <w:rPr>
          <w:rFonts w:ascii="Times New Roman" w:hAnsi="Times New Roman" w:cs="Times New Roman"/>
          <w:sz w:val="21"/>
          <w:szCs w:val="21"/>
        </w:rPr>
        <w:t xml:space="preserve"> тысяч</w:t>
      </w:r>
      <w:r w:rsidRPr="009B4B65">
        <w:rPr>
          <w:rFonts w:ascii="Times New Roman" w:hAnsi="Times New Roman" w:cs="Times New Roman"/>
          <w:sz w:val="21"/>
          <w:szCs w:val="21"/>
        </w:rPr>
        <w:t xml:space="preserve"> рублей. Исполнитель в соответствии с действующим законодательством не является плательщ</w:t>
      </w:r>
      <w:r w:rsidRPr="009B4B65">
        <w:rPr>
          <w:rFonts w:ascii="Times New Roman" w:hAnsi="Times New Roman" w:cs="Times New Roman"/>
          <w:sz w:val="21"/>
          <w:szCs w:val="21"/>
        </w:rPr>
        <w:t>и</w:t>
      </w:r>
      <w:r w:rsidRPr="009B4B65">
        <w:rPr>
          <w:rFonts w:ascii="Times New Roman" w:hAnsi="Times New Roman" w:cs="Times New Roman"/>
          <w:sz w:val="21"/>
          <w:szCs w:val="21"/>
        </w:rPr>
        <w:t>ком налога на добавленную стоимость. По результатам аудиторской проверки, Исполнителем представляется письменный отчет и акт сдачи-приемки услуг, в котором определяется и подтве</w:t>
      </w:r>
      <w:r w:rsidRPr="009B4B65">
        <w:rPr>
          <w:rFonts w:ascii="Times New Roman" w:hAnsi="Times New Roman" w:cs="Times New Roman"/>
          <w:sz w:val="21"/>
          <w:szCs w:val="21"/>
        </w:rPr>
        <w:t>р</w:t>
      </w:r>
      <w:r w:rsidRPr="009B4B65">
        <w:rPr>
          <w:rFonts w:ascii="Times New Roman" w:hAnsi="Times New Roman" w:cs="Times New Roman"/>
          <w:sz w:val="21"/>
          <w:szCs w:val="21"/>
        </w:rPr>
        <w:t>ждается объем оказанных услуг и их стоимость.</w:t>
      </w:r>
    </w:p>
    <w:p w:rsidR="00DE6387" w:rsidRPr="009B4B65" w:rsidRDefault="00DE6387" w:rsidP="00DE6387">
      <w:pPr>
        <w:pStyle w:val="ab"/>
        <w:numPr>
          <w:ilvl w:val="1"/>
          <w:numId w:val="2"/>
        </w:numPr>
        <w:tabs>
          <w:tab w:val="left" w:pos="426"/>
        </w:tabs>
        <w:spacing w:before="80" w:after="0" w:line="24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9B4B65">
        <w:rPr>
          <w:rFonts w:ascii="Times New Roman" w:hAnsi="Times New Roman" w:cs="Times New Roman"/>
          <w:sz w:val="21"/>
          <w:szCs w:val="21"/>
        </w:rPr>
        <w:t xml:space="preserve">Стоимость услуг по второму этапу договора составляет </w:t>
      </w:r>
      <w:r w:rsidR="009B4B65" w:rsidRPr="009B4B65">
        <w:rPr>
          <w:rFonts w:ascii="Times New Roman" w:hAnsi="Times New Roman" w:cs="Times New Roman"/>
          <w:sz w:val="21"/>
          <w:szCs w:val="21"/>
        </w:rPr>
        <w:t>_________</w:t>
      </w:r>
      <w:r w:rsidRPr="009B4B65">
        <w:rPr>
          <w:rFonts w:ascii="Times New Roman" w:hAnsi="Times New Roman" w:cs="Times New Roman"/>
          <w:sz w:val="21"/>
          <w:szCs w:val="21"/>
        </w:rPr>
        <w:t xml:space="preserve"> (</w:t>
      </w:r>
      <w:r w:rsidR="009B4B65" w:rsidRPr="009B4B65">
        <w:rPr>
          <w:rFonts w:ascii="Times New Roman" w:hAnsi="Times New Roman" w:cs="Times New Roman"/>
          <w:sz w:val="21"/>
          <w:szCs w:val="21"/>
        </w:rPr>
        <w:t>сумма прописью )</w:t>
      </w:r>
      <w:r w:rsidRPr="009B4B65">
        <w:rPr>
          <w:rFonts w:ascii="Times New Roman" w:hAnsi="Times New Roman" w:cs="Times New Roman"/>
          <w:sz w:val="21"/>
          <w:szCs w:val="21"/>
        </w:rPr>
        <w:t xml:space="preserve"> тысяч ру</w:t>
      </w:r>
      <w:r w:rsidRPr="009B4B65">
        <w:rPr>
          <w:rFonts w:ascii="Times New Roman" w:hAnsi="Times New Roman" w:cs="Times New Roman"/>
          <w:sz w:val="21"/>
          <w:szCs w:val="21"/>
        </w:rPr>
        <w:t>б</w:t>
      </w:r>
      <w:r w:rsidRPr="009B4B65">
        <w:rPr>
          <w:rFonts w:ascii="Times New Roman" w:hAnsi="Times New Roman" w:cs="Times New Roman"/>
          <w:sz w:val="21"/>
          <w:szCs w:val="21"/>
        </w:rPr>
        <w:t>лей. Исполнитель в соответствии с действующим законодательством не является плательщиком налога на добавленную стоимость.</w:t>
      </w:r>
    </w:p>
    <w:p w:rsidR="00DE6387" w:rsidRPr="009B4B65" w:rsidRDefault="00DE6387" w:rsidP="00DE6387">
      <w:pPr>
        <w:pStyle w:val="ab"/>
        <w:numPr>
          <w:ilvl w:val="1"/>
          <w:numId w:val="2"/>
        </w:numPr>
        <w:tabs>
          <w:tab w:val="clear" w:pos="957"/>
          <w:tab w:val="num" w:pos="0"/>
        </w:tabs>
        <w:spacing w:before="80" w:after="0" w:line="240" w:lineRule="auto"/>
        <w:ind w:left="425" w:hanging="425"/>
        <w:jc w:val="both"/>
        <w:rPr>
          <w:rFonts w:ascii="Times New Roman" w:hAnsi="Times New Roman" w:cs="Times New Roman"/>
          <w:sz w:val="21"/>
          <w:szCs w:val="21"/>
        </w:rPr>
      </w:pPr>
      <w:r w:rsidRPr="009B4B65">
        <w:rPr>
          <w:rFonts w:ascii="Times New Roman" w:hAnsi="Times New Roman" w:cs="Times New Roman"/>
          <w:sz w:val="21"/>
          <w:szCs w:val="21"/>
        </w:rPr>
        <w:t>После оказания услуг по второму этапу Договора, стороны подписывают двусторонний акт сдачи-приемки, являющийся неотъемлемой частью Договора, в котором определяют объем оказанных услуг и подтверждают их стоимость. Акт сдачи-приемки услуг подписывается Заказчиком в теч</w:t>
      </w:r>
      <w:r w:rsidRPr="009B4B65">
        <w:rPr>
          <w:rFonts w:ascii="Times New Roman" w:hAnsi="Times New Roman" w:cs="Times New Roman"/>
          <w:sz w:val="21"/>
          <w:szCs w:val="21"/>
        </w:rPr>
        <w:t>е</w:t>
      </w:r>
      <w:r w:rsidRPr="009B4B65">
        <w:rPr>
          <w:rFonts w:ascii="Times New Roman" w:hAnsi="Times New Roman" w:cs="Times New Roman"/>
          <w:sz w:val="21"/>
          <w:szCs w:val="21"/>
        </w:rPr>
        <w:t>ние семи дней после представления. В случае отказа Заказчика подписать акт он обязан дать свои возражения или замечания в указанный срок. Если по истечении семидневного срока Заказчик не предъявит возражений и откажется подписывать акт, акт сдачи-приемки считается принятым. При отказе Заказчика подписать акт и предоставлении им возражений, Исполнитель принимает меры к урегулированию полученных возражений по существу каждого вопроса и при наличии недоста</w:t>
      </w:r>
      <w:r w:rsidRPr="009B4B65">
        <w:rPr>
          <w:rFonts w:ascii="Times New Roman" w:hAnsi="Times New Roman" w:cs="Times New Roman"/>
          <w:sz w:val="21"/>
          <w:szCs w:val="21"/>
        </w:rPr>
        <w:t>т</w:t>
      </w:r>
      <w:r w:rsidRPr="009B4B65">
        <w:rPr>
          <w:rFonts w:ascii="Times New Roman" w:hAnsi="Times New Roman" w:cs="Times New Roman"/>
          <w:sz w:val="21"/>
          <w:szCs w:val="21"/>
        </w:rPr>
        <w:t>ков в согласованные с Заказчиком сроки принимает меры к их устранению.</w:t>
      </w:r>
    </w:p>
    <w:p w:rsidR="00DE6387" w:rsidRPr="009B4B65" w:rsidRDefault="00DE6387" w:rsidP="00501BFA">
      <w:pPr>
        <w:pStyle w:val="ab"/>
        <w:numPr>
          <w:ilvl w:val="1"/>
          <w:numId w:val="2"/>
        </w:numPr>
        <w:tabs>
          <w:tab w:val="clear" w:pos="957"/>
          <w:tab w:val="num" w:pos="0"/>
        </w:tabs>
        <w:spacing w:before="80" w:after="0" w:line="240" w:lineRule="auto"/>
        <w:ind w:left="425" w:hanging="568"/>
        <w:jc w:val="both"/>
        <w:rPr>
          <w:rFonts w:ascii="Times New Roman" w:hAnsi="Times New Roman" w:cs="Times New Roman"/>
          <w:sz w:val="21"/>
          <w:szCs w:val="21"/>
        </w:rPr>
      </w:pPr>
      <w:r w:rsidRPr="009B4B65">
        <w:rPr>
          <w:rFonts w:ascii="Times New Roman" w:hAnsi="Times New Roman" w:cs="Times New Roman"/>
          <w:sz w:val="21"/>
          <w:szCs w:val="21"/>
        </w:rPr>
        <w:t>В соответствии с п.2 ст.8 Федерального закона от 30 декабря 2008 г. № 307-ФЗ «Об аудиторской деятельности» порядок выплаты и размер денежного вознаграждения за проведение аудита не з</w:t>
      </w:r>
      <w:r w:rsidRPr="009B4B65">
        <w:rPr>
          <w:rFonts w:ascii="Times New Roman" w:hAnsi="Times New Roman" w:cs="Times New Roman"/>
          <w:sz w:val="21"/>
          <w:szCs w:val="21"/>
        </w:rPr>
        <w:t>а</w:t>
      </w:r>
      <w:r w:rsidRPr="009B4B65">
        <w:rPr>
          <w:rFonts w:ascii="Times New Roman" w:hAnsi="Times New Roman" w:cs="Times New Roman"/>
          <w:sz w:val="21"/>
          <w:szCs w:val="21"/>
        </w:rPr>
        <w:t>висит от каких бы то ни было требований Заказчика о содержании выводов, которые могут быть сделаны в результате аудита.</w:t>
      </w:r>
    </w:p>
    <w:p w:rsidR="002731AD" w:rsidRPr="009B4B65" w:rsidRDefault="002731AD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BD0EE6" w:rsidRPr="009B4B65" w:rsidRDefault="00A06CF8" w:rsidP="00BD0EE6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B4B65">
        <w:rPr>
          <w:rFonts w:ascii="Times New Roman" w:hAnsi="Times New Roman" w:cs="Times New Roman"/>
          <w:b/>
          <w:bCs/>
          <w:sz w:val="21"/>
          <w:szCs w:val="21"/>
        </w:rPr>
        <w:t>Права</w:t>
      </w:r>
      <w:r w:rsidR="00860406" w:rsidRPr="009B4B65">
        <w:rPr>
          <w:rFonts w:ascii="Times New Roman" w:hAnsi="Times New Roman" w:cs="Times New Roman"/>
          <w:b/>
          <w:bCs/>
          <w:sz w:val="21"/>
          <w:szCs w:val="21"/>
        </w:rPr>
        <w:t xml:space="preserve"> и </w:t>
      </w:r>
      <w:r w:rsidRPr="009B4B65">
        <w:rPr>
          <w:rFonts w:ascii="Times New Roman" w:hAnsi="Times New Roman" w:cs="Times New Roman"/>
          <w:b/>
          <w:bCs/>
          <w:sz w:val="21"/>
          <w:szCs w:val="21"/>
        </w:rPr>
        <w:t>обязанности</w:t>
      </w:r>
      <w:r w:rsidR="00FF04E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9B4B65">
        <w:rPr>
          <w:rFonts w:ascii="Times New Roman" w:hAnsi="Times New Roman" w:cs="Times New Roman"/>
          <w:b/>
          <w:bCs/>
          <w:sz w:val="21"/>
          <w:szCs w:val="21"/>
        </w:rPr>
        <w:t>Заказчика</w:t>
      </w:r>
    </w:p>
    <w:p w:rsidR="00BD0EE6" w:rsidRPr="009B4B65" w:rsidRDefault="00A06CF8" w:rsidP="00BD0EE6">
      <w:pPr>
        <w:pStyle w:val="ad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sz w:val="21"/>
          <w:szCs w:val="21"/>
        </w:rPr>
      </w:pPr>
      <w:r w:rsidRPr="009B4B65">
        <w:rPr>
          <w:rFonts w:ascii="Times New Roman" w:hAnsi="Times New Roman" w:cs="Times New Roman"/>
          <w:sz w:val="21"/>
          <w:szCs w:val="21"/>
        </w:rPr>
        <w:t>При проведении аудита бухгалтерской (финансовой) отчетности</w:t>
      </w:r>
      <w:r w:rsidR="00FF04E7">
        <w:rPr>
          <w:rFonts w:ascii="Times New Roman" w:hAnsi="Times New Roman" w:cs="Times New Roman"/>
          <w:sz w:val="21"/>
          <w:szCs w:val="21"/>
        </w:rPr>
        <w:t xml:space="preserve"> </w:t>
      </w:r>
      <w:r w:rsidRPr="009B4B65">
        <w:rPr>
          <w:rFonts w:ascii="Times New Roman" w:hAnsi="Times New Roman" w:cs="Times New Roman"/>
          <w:bCs/>
          <w:sz w:val="21"/>
          <w:szCs w:val="21"/>
        </w:rPr>
        <w:t>Заказчик вправе</w:t>
      </w:r>
      <w:r w:rsidR="00BD0EE6" w:rsidRPr="009B4B65">
        <w:rPr>
          <w:rFonts w:ascii="Times New Roman" w:hAnsi="Times New Roman" w:cs="Times New Roman"/>
          <w:bCs/>
          <w:sz w:val="21"/>
          <w:szCs w:val="21"/>
        </w:rPr>
        <w:t>:</w:t>
      </w:r>
    </w:p>
    <w:p w:rsidR="001F0969" w:rsidRPr="009B4B65" w:rsidRDefault="001F0969" w:rsidP="001F0969">
      <w:pPr>
        <w:numPr>
          <w:ilvl w:val="2"/>
          <w:numId w:val="19"/>
        </w:numPr>
        <w:tabs>
          <w:tab w:val="left" w:pos="567"/>
          <w:tab w:val="left" w:pos="99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1"/>
          <w:szCs w:val="21"/>
        </w:rPr>
      </w:pPr>
      <w:r w:rsidRPr="009B4B65">
        <w:rPr>
          <w:rFonts w:ascii="Times New Roman" w:hAnsi="Times New Roman" w:cs="Times New Roman"/>
          <w:sz w:val="21"/>
          <w:szCs w:val="21"/>
        </w:rPr>
        <w:t>На основании ст.14 Федерального закона «Об аудиторской деятельности»:</w:t>
      </w:r>
    </w:p>
    <w:p w:rsidR="001F0969" w:rsidRPr="009B4B65" w:rsidRDefault="001F0969" w:rsidP="00C66602">
      <w:pPr>
        <w:autoSpaceDE w:val="0"/>
        <w:autoSpaceDN w:val="0"/>
        <w:adjustRightInd w:val="0"/>
        <w:spacing w:before="80" w:after="0" w:line="240" w:lineRule="auto"/>
        <w:ind w:left="1276" w:hanging="284"/>
        <w:jc w:val="both"/>
        <w:rPr>
          <w:rFonts w:ascii="Times New Roman" w:hAnsi="Times New Roman" w:cs="Times New Roman"/>
          <w:sz w:val="21"/>
          <w:szCs w:val="21"/>
        </w:rPr>
      </w:pPr>
      <w:r w:rsidRPr="009B4B65">
        <w:rPr>
          <w:rFonts w:ascii="Times New Roman" w:hAnsi="Times New Roman" w:cs="Times New Roman"/>
          <w:sz w:val="21"/>
          <w:szCs w:val="21"/>
        </w:rPr>
        <w:t>1) требовать и получать от Исполнителя обоснования замечаний и выводов аудиторской о</w:t>
      </w:r>
      <w:r w:rsidRPr="009B4B65">
        <w:rPr>
          <w:rFonts w:ascii="Times New Roman" w:hAnsi="Times New Roman" w:cs="Times New Roman"/>
          <w:sz w:val="21"/>
          <w:szCs w:val="21"/>
        </w:rPr>
        <w:t>р</w:t>
      </w:r>
      <w:r w:rsidRPr="009B4B65">
        <w:rPr>
          <w:rFonts w:ascii="Times New Roman" w:hAnsi="Times New Roman" w:cs="Times New Roman"/>
          <w:sz w:val="21"/>
          <w:szCs w:val="21"/>
        </w:rPr>
        <w:t>ганизации, а также информацию о членстве аудиторской организации в саморегулиру</w:t>
      </w:r>
      <w:r w:rsidRPr="009B4B65">
        <w:rPr>
          <w:rFonts w:ascii="Times New Roman" w:hAnsi="Times New Roman" w:cs="Times New Roman"/>
          <w:sz w:val="21"/>
          <w:szCs w:val="21"/>
        </w:rPr>
        <w:t>е</w:t>
      </w:r>
      <w:r w:rsidRPr="009B4B65">
        <w:rPr>
          <w:rFonts w:ascii="Times New Roman" w:hAnsi="Times New Roman" w:cs="Times New Roman"/>
          <w:sz w:val="21"/>
          <w:szCs w:val="21"/>
        </w:rPr>
        <w:t>мой организации аудиторов;</w:t>
      </w:r>
    </w:p>
    <w:p w:rsidR="001F0969" w:rsidRPr="009B4B65" w:rsidRDefault="001F0969" w:rsidP="00C66602">
      <w:pPr>
        <w:autoSpaceDE w:val="0"/>
        <w:autoSpaceDN w:val="0"/>
        <w:adjustRightInd w:val="0"/>
        <w:spacing w:before="60" w:after="0" w:line="240" w:lineRule="auto"/>
        <w:ind w:left="1276" w:hanging="284"/>
        <w:jc w:val="both"/>
        <w:rPr>
          <w:rFonts w:ascii="Times New Roman" w:hAnsi="Times New Roman" w:cs="Times New Roman"/>
          <w:sz w:val="21"/>
          <w:szCs w:val="21"/>
        </w:rPr>
      </w:pPr>
      <w:r w:rsidRPr="009B4B65">
        <w:rPr>
          <w:rFonts w:ascii="Times New Roman" w:hAnsi="Times New Roman" w:cs="Times New Roman"/>
          <w:sz w:val="21"/>
          <w:szCs w:val="21"/>
        </w:rPr>
        <w:t>2) получить от Исполнителя аудиторское заключение в срок, установленный договором ок</w:t>
      </w:r>
      <w:r w:rsidRPr="009B4B65">
        <w:rPr>
          <w:rFonts w:ascii="Times New Roman" w:hAnsi="Times New Roman" w:cs="Times New Roman"/>
          <w:sz w:val="21"/>
          <w:szCs w:val="21"/>
        </w:rPr>
        <w:t>а</w:t>
      </w:r>
      <w:r w:rsidRPr="009B4B65">
        <w:rPr>
          <w:rFonts w:ascii="Times New Roman" w:hAnsi="Times New Roman" w:cs="Times New Roman"/>
          <w:sz w:val="21"/>
          <w:szCs w:val="21"/>
        </w:rPr>
        <w:t>зания аудиторских услуг.</w:t>
      </w:r>
    </w:p>
    <w:p w:rsidR="001F0969" w:rsidRPr="009B4B65" w:rsidRDefault="00BD0EE6" w:rsidP="00C66602">
      <w:pPr>
        <w:numPr>
          <w:ilvl w:val="2"/>
          <w:numId w:val="19"/>
        </w:numPr>
        <w:tabs>
          <w:tab w:val="left" w:pos="567"/>
          <w:tab w:val="left" w:pos="993"/>
        </w:tabs>
        <w:spacing w:before="80" w:after="0" w:line="240" w:lineRule="auto"/>
        <w:ind w:left="993" w:hanging="568"/>
        <w:jc w:val="both"/>
        <w:rPr>
          <w:rFonts w:ascii="Times New Roman" w:hAnsi="Times New Roman" w:cs="Times New Roman"/>
          <w:sz w:val="21"/>
          <w:szCs w:val="21"/>
        </w:rPr>
      </w:pPr>
      <w:r w:rsidRPr="009B4B65">
        <w:rPr>
          <w:rFonts w:ascii="Times New Roman" w:hAnsi="Times New Roman" w:cs="Times New Roman"/>
          <w:sz w:val="21"/>
          <w:szCs w:val="21"/>
        </w:rPr>
        <w:t>В</w:t>
      </w:r>
      <w:r w:rsidR="00A06CF8" w:rsidRPr="009B4B65">
        <w:rPr>
          <w:rFonts w:ascii="Times New Roman" w:hAnsi="Times New Roman" w:cs="Times New Roman"/>
          <w:sz w:val="21"/>
          <w:szCs w:val="21"/>
        </w:rPr>
        <w:t>о всякое время проверять ход выполняемых работ, не вмешиваясь в деятельность</w:t>
      </w:r>
      <w:r w:rsidRPr="009B4B65">
        <w:rPr>
          <w:rFonts w:ascii="Times New Roman" w:hAnsi="Times New Roman" w:cs="Times New Roman"/>
          <w:sz w:val="21"/>
          <w:szCs w:val="21"/>
        </w:rPr>
        <w:t xml:space="preserve"> Испо</w:t>
      </w:r>
      <w:r w:rsidRPr="009B4B65">
        <w:rPr>
          <w:rFonts w:ascii="Times New Roman" w:hAnsi="Times New Roman" w:cs="Times New Roman"/>
          <w:sz w:val="21"/>
          <w:szCs w:val="21"/>
        </w:rPr>
        <w:t>л</w:t>
      </w:r>
      <w:r w:rsidRPr="009B4B65">
        <w:rPr>
          <w:rFonts w:ascii="Times New Roman" w:hAnsi="Times New Roman" w:cs="Times New Roman"/>
          <w:sz w:val="21"/>
          <w:szCs w:val="21"/>
        </w:rPr>
        <w:t>ни</w:t>
      </w:r>
      <w:r w:rsidR="001F0969" w:rsidRPr="009B4B65">
        <w:rPr>
          <w:rFonts w:ascii="Times New Roman" w:hAnsi="Times New Roman" w:cs="Times New Roman"/>
          <w:sz w:val="21"/>
          <w:szCs w:val="21"/>
        </w:rPr>
        <w:t>теля.</w:t>
      </w:r>
    </w:p>
    <w:p w:rsidR="00A06CF8" w:rsidRPr="009B4B65" w:rsidRDefault="00BD0EE6" w:rsidP="00C66602">
      <w:pPr>
        <w:numPr>
          <w:ilvl w:val="2"/>
          <w:numId w:val="19"/>
        </w:numPr>
        <w:tabs>
          <w:tab w:val="left" w:pos="567"/>
          <w:tab w:val="left" w:pos="993"/>
        </w:tabs>
        <w:spacing w:before="80" w:after="0" w:line="240" w:lineRule="auto"/>
        <w:ind w:hanging="295"/>
        <w:jc w:val="both"/>
        <w:rPr>
          <w:rFonts w:ascii="Times New Roman" w:hAnsi="Times New Roman" w:cs="Times New Roman"/>
          <w:sz w:val="21"/>
          <w:szCs w:val="21"/>
        </w:rPr>
      </w:pPr>
      <w:r w:rsidRPr="009B4B65">
        <w:rPr>
          <w:rFonts w:ascii="Times New Roman" w:hAnsi="Times New Roman" w:cs="Times New Roman"/>
          <w:sz w:val="21"/>
          <w:szCs w:val="21"/>
        </w:rPr>
        <w:t xml:space="preserve">Реализовывать </w:t>
      </w:r>
      <w:r w:rsidR="00A06CF8" w:rsidRPr="009B4B65">
        <w:rPr>
          <w:rFonts w:ascii="Times New Roman" w:hAnsi="Times New Roman" w:cs="Times New Roman"/>
          <w:sz w:val="21"/>
          <w:szCs w:val="21"/>
        </w:rPr>
        <w:t>иные права, вытекающие из настоящего договора.</w:t>
      </w:r>
    </w:p>
    <w:p w:rsidR="00C66602" w:rsidRPr="009B4B65" w:rsidRDefault="00A06CF8" w:rsidP="00A72DEB">
      <w:pPr>
        <w:pStyle w:val="ad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B4B65">
        <w:rPr>
          <w:rFonts w:ascii="Times New Roman" w:hAnsi="Times New Roman" w:cs="Times New Roman"/>
          <w:sz w:val="21"/>
          <w:szCs w:val="21"/>
        </w:rPr>
        <w:t>При проведении аудита бухгалтерской (финансовой) отчетности Заказчик обязан:</w:t>
      </w:r>
    </w:p>
    <w:p w:rsidR="001F0969" w:rsidRPr="009B4B65" w:rsidRDefault="001F0969" w:rsidP="00C66602">
      <w:pPr>
        <w:pStyle w:val="ad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right="-143" w:hanging="294"/>
        <w:rPr>
          <w:rFonts w:ascii="Times New Roman" w:hAnsi="Times New Roman" w:cs="Times New Roman"/>
          <w:sz w:val="21"/>
          <w:szCs w:val="21"/>
        </w:rPr>
      </w:pPr>
      <w:r w:rsidRPr="009B4B65">
        <w:rPr>
          <w:rFonts w:ascii="Times New Roman" w:hAnsi="Times New Roman" w:cs="Times New Roman"/>
          <w:sz w:val="21"/>
          <w:szCs w:val="21"/>
        </w:rPr>
        <w:t>На основании ст.14 Федерального закона «Об аудиторской деятельности»:</w:t>
      </w:r>
    </w:p>
    <w:p w:rsidR="001F0969" w:rsidRPr="009B4B65" w:rsidRDefault="001F0969" w:rsidP="009437D2">
      <w:pPr>
        <w:tabs>
          <w:tab w:val="left" w:pos="567"/>
        </w:tabs>
        <w:autoSpaceDE w:val="0"/>
        <w:autoSpaceDN w:val="0"/>
        <w:adjustRightInd w:val="0"/>
        <w:spacing w:before="60" w:after="0" w:line="240" w:lineRule="auto"/>
        <w:ind w:left="1276" w:hanging="284"/>
        <w:jc w:val="both"/>
        <w:rPr>
          <w:rFonts w:ascii="Times New Roman" w:hAnsi="Times New Roman" w:cs="Times New Roman"/>
          <w:sz w:val="21"/>
          <w:szCs w:val="21"/>
        </w:rPr>
      </w:pPr>
      <w:r w:rsidRPr="009B4B65">
        <w:rPr>
          <w:rFonts w:ascii="Times New Roman" w:hAnsi="Times New Roman" w:cs="Times New Roman"/>
          <w:sz w:val="21"/>
          <w:szCs w:val="21"/>
        </w:rPr>
        <w:t>1) содействовать Исполнителю в своевременном и полном проведении аудита, создавать для этого соответствующие условия, предоставлять необходимую информацию и докуме</w:t>
      </w:r>
      <w:r w:rsidRPr="009B4B65">
        <w:rPr>
          <w:rFonts w:ascii="Times New Roman" w:hAnsi="Times New Roman" w:cs="Times New Roman"/>
          <w:sz w:val="21"/>
          <w:szCs w:val="21"/>
        </w:rPr>
        <w:t>н</w:t>
      </w:r>
      <w:r w:rsidRPr="009B4B65">
        <w:rPr>
          <w:rFonts w:ascii="Times New Roman" w:hAnsi="Times New Roman" w:cs="Times New Roman"/>
          <w:sz w:val="21"/>
          <w:szCs w:val="21"/>
        </w:rPr>
        <w:t>тацию, давать по устному или письменному запросу Исполнителя исчерпывающие раз</w:t>
      </w:r>
      <w:r w:rsidRPr="009B4B65">
        <w:rPr>
          <w:rFonts w:ascii="Times New Roman" w:hAnsi="Times New Roman" w:cs="Times New Roman"/>
          <w:sz w:val="21"/>
          <w:szCs w:val="21"/>
        </w:rPr>
        <w:t>ъ</w:t>
      </w:r>
      <w:r w:rsidRPr="009B4B65">
        <w:rPr>
          <w:rFonts w:ascii="Times New Roman" w:hAnsi="Times New Roman" w:cs="Times New Roman"/>
          <w:sz w:val="21"/>
          <w:szCs w:val="21"/>
        </w:rPr>
        <w:t>яснения и подтверждения в устной и письменной форме, а также запрашивать необход</w:t>
      </w:r>
      <w:r w:rsidRPr="009B4B65">
        <w:rPr>
          <w:rFonts w:ascii="Times New Roman" w:hAnsi="Times New Roman" w:cs="Times New Roman"/>
          <w:sz w:val="21"/>
          <w:szCs w:val="21"/>
        </w:rPr>
        <w:t>и</w:t>
      </w:r>
      <w:r w:rsidRPr="009B4B65">
        <w:rPr>
          <w:rFonts w:ascii="Times New Roman" w:hAnsi="Times New Roman" w:cs="Times New Roman"/>
          <w:sz w:val="21"/>
          <w:szCs w:val="21"/>
        </w:rPr>
        <w:t>мые для проведения аудита сведения у третьих лиц;</w:t>
      </w:r>
    </w:p>
    <w:p w:rsidR="001F0969" w:rsidRPr="009B4B65" w:rsidRDefault="001F0969" w:rsidP="009437D2">
      <w:pPr>
        <w:autoSpaceDE w:val="0"/>
        <w:autoSpaceDN w:val="0"/>
        <w:adjustRightInd w:val="0"/>
        <w:spacing w:before="60" w:after="0" w:line="240" w:lineRule="auto"/>
        <w:ind w:left="1276" w:hanging="284"/>
        <w:jc w:val="both"/>
        <w:rPr>
          <w:rFonts w:ascii="Times New Roman" w:hAnsi="Times New Roman" w:cs="Times New Roman"/>
          <w:sz w:val="21"/>
          <w:szCs w:val="21"/>
        </w:rPr>
      </w:pPr>
      <w:r w:rsidRPr="009B4B65">
        <w:rPr>
          <w:rFonts w:ascii="Times New Roman" w:hAnsi="Times New Roman" w:cs="Times New Roman"/>
          <w:sz w:val="21"/>
          <w:szCs w:val="21"/>
        </w:rPr>
        <w:lastRenderedPageBreak/>
        <w:t>2) не предпринимать каких бы то ни было действий, направленных на сужение круга вопр</w:t>
      </w:r>
      <w:r w:rsidRPr="009B4B65">
        <w:rPr>
          <w:rFonts w:ascii="Times New Roman" w:hAnsi="Times New Roman" w:cs="Times New Roman"/>
          <w:sz w:val="21"/>
          <w:szCs w:val="21"/>
        </w:rPr>
        <w:t>о</w:t>
      </w:r>
      <w:r w:rsidRPr="009B4B65">
        <w:rPr>
          <w:rFonts w:ascii="Times New Roman" w:hAnsi="Times New Roman" w:cs="Times New Roman"/>
          <w:sz w:val="21"/>
          <w:szCs w:val="21"/>
        </w:rPr>
        <w:t>сов, подлежащих выяснению при проведении аудита, а также на сокрытие (ограничение доступа) информации и документации, запрашиваемых Исполнителем. Наличие в з</w:t>
      </w:r>
      <w:r w:rsidRPr="009B4B65">
        <w:rPr>
          <w:rFonts w:ascii="Times New Roman" w:hAnsi="Times New Roman" w:cs="Times New Roman"/>
          <w:sz w:val="21"/>
          <w:szCs w:val="21"/>
        </w:rPr>
        <w:t>а</w:t>
      </w:r>
      <w:r w:rsidRPr="009B4B65">
        <w:rPr>
          <w:rFonts w:ascii="Times New Roman" w:hAnsi="Times New Roman" w:cs="Times New Roman"/>
          <w:sz w:val="21"/>
          <w:szCs w:val="21"/>
        </w:rPr>
        <w:t>прашиваемых Исполнителем для проведения аудита информации и документации свед</w:t>
      </w:r>
      <w:r w:rsidRPr="009B4B65">
        <w:rPr>
          <w:rFonts w:ascii="Times New Roman" w:hAnsi="Times New Roman" w:cs="Times New Roman"/>
          <w:sz w:val="21"/>
          <w:szCs w:val="21"/>
        </w:rPr>
        <w:t>е</w:t>
      </w:r>
      <w:r w:rsidRPr="009B4B65">
        <w:rPr>
          <w:rFonts w:ascii="Times New Roman" w:hAnsi="Times New Roman" w:cs="Times New Roman"/>
          <w:sz w:val="21"/>
          <w:szCs w:val="21"/>
        </w:rPr>
        <w:t xml:space="preserve">ний, содержащих </w:t>
      </w:r>
      <w:hyperlink r:id="rId8" w:history="1">
        <w:r w:rsidRPr="009B4B65">
          <w:rPr>
            <w:rFonts w:ascii="Times New Roman" w:hAnsi="Times New Roman" w:cs="Times New Roman"/>
            <w:sz w:val="21"/>
            <w:szCs w:val="21"/>
          </w:rPr>
          <w:t>коммерческую тайну</w:t>
        </w:r>
      </w:hyperlink>
      <w:r w:rsidRPr="009B4B65">
        <w:rPr>
          <w:rFonts w:ascii="Times New Roman" w:hAnsi="Times New Roman" w:cs="Times New Roman"/>
          <w:sz w:val="21"/>
          <w:szCs w:val="21"/>
        </w:rPr>
        <w:t>, не может являться основанием для отказа в их предоставлении;</w:t>
      </w:r>
    </w:p>
    <w:p w:rsidR="001F0969" w:rsidRPr="009B4B65" w:rsidRDefault="001F0969" w:rsidP="009437D2">
      <w:pPr>
        <w:autoSpaceDE w:val="0"/>
        <w:autoSpaceDN w:val="0"/>
        <w:adjustRightInd w:val="0"/>
        <w:spacing w:before="60" w:after="0" w:line="240" w:lineRule="auto"/>
        <w:ind w:left="1276" w:hanging="284"/>
        <w:jc w:val="both"/>
        <w:rPr>
          <w:rFonts w:ascii="Times New Roman" w:hAnsi="Times New Roman" w:cs="Times New Roman"/>
          <w:sz w:val="21"/>
          <w:szCs w:val="21"/>
        </w:rPr>
      </w:pPr>
      <w:r w:rsidRPr="009B4B65">
        <w:rPr>
          <w:rFonts w:ascii="Times New Roman" w:hAnsi="Times New Roman" w:cs="Times New Roman"/>
          <w:sz w:val="21"/>
          <w:szCs w:val="21"/>
        </w:rPr>
        <w:t>3) своевременно оплачивать услуги Исполнителя в соответствии с договором оказания а</w:t>
      </w:r>
      <w:r w:rsidRPr="009B4B65">
        <w:rPr>
          <w:rFonts w:ascii="Times New Roman" w:hAnsi="Times New Roman" w:cs="Times New Roman"/>
          <w:sz w:val="21"/>
          <w:szCs w:val="21"/>
        </w:rPr>
        <w:t>у</w:t>
      </w:r>
      <w:r w:rsidRPr="009B4B65">
        <w:rPr>
          <w:rFonts w:ascii="Times New Roman" w:hAnsi="Times New Roman" w:cs="Times New Roman"/>
          <w:sz w:val="21"/>
          <w:szCs w:val="21"/>
        </w:rPr>
        <w:t>диторских услуг;</w:t>
      </w:r>
    </w:p>
    <w:p w:rsidR="001F0969" w:rsidRPr="009B4B65" w:rsidRDefault="001F0969" w:rsidP="009437D2">
      <w:pPr>
        <w:autoSpaceDE w:val="0"/>
        <w:autoSpaceDN w:val="0"/>
        <w:adjustRightInd w:val="0"/>
        <w:spacing w:before="60" w:after="0" w:line="240" w:lineRule="auto"/>
        <w:ind w:left="1276" w:hanging="284"/>
        <w:jc w:val="both"/>
        <w:rPr>
          <w:rFonts w:ascii="Times New Roman" w:hAnsi="Times New Roman" w:cs="Times New Roman"/>
          <w:sz w:val="21"/>
          <w:szCs w:val="21"/>
        </w:rPr>
      </w:pPr>
      <w:r w:rsidRPr="009B4B65">
        <w:rPr>
          <w:rFonts w:ascii="Times New Roman" w:hAnsi="Times New Roman" w:cs="Times New Roman"/>
          <w:sz w:val="21"/>
          <w:szCs w:val="21"/>
        </w:rPr>
        <w:t xml:space="preserve">4) исполнять требования федеральных </w:t>
      </w:r>
      <w:hyperlink r:id="rId9" w:history="1">
        <w:r w:rsidRPr="009B4B65">
          <w:rPr>
            <w:rFonts w:ascii="Times New Roman" w:hAnsi="Times New Roman" w:cs="Times New Roman"/>
            <w:sz w:val="21"/>
            <w:szCs w:val="21"/>
          </w:rPr>
          <w:t>стандартов</w:t>
        </w:r>
      </w:hyperlink>
      <w:r w:rsidR="00FD5FCD" w:rsidRPr="009B4B65">
        <w:rPr>
          <w:rFonts w:ascii="Times New Roman" w:hAnsi="Times New Roman" w:cs="Times New Roman"/>
          <w:sz w:val="21"/>
          <w:szCs w:val="21"/>
        </w:rPr>
        <w:t xml:space="preserve"> аудиторской деятельности и иные об</w:t>
      </w:r>
      <w:r w:rsidR="00FD5FCD" w:rsidRPr="009B4B65">
        <w:rPr>
          <w:rFonts w:ascii="Times New Roman" w:hAnsi="Times New Roman" w:cs="Times New Roman"/>
          <w:sz w:val="21"/>
          <w:szCs w:val="21"/>
        </w:rPr>
        <w:t>я</w:t>
      </w:r>
      <w:r w:rsidR="00FD5FCD" w:rsidRPr="009B4B65">
        <w:rPr>
          <w:rFonts w:ascii="Times New Roman" w:hAnsi="Times New Roman" w:cs="Times New Roman"/>
          <w:sz w:val="21"/>
          <w:szCs w:val="21"/>
        </w:rPr>
        <w:t>занности вытекающие их договора.</w:t>
      </w:r>
    </w:p>
    <w:p w:rsidR="003346E6" w:rsidRPr="009B3474" w:rsidRDefault="009B3474" w:rsidP="009B3474">
      <w:pPr>
        <w:pStyle w:val="ad"/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 w:hanging="566"/>
        <w:contextualSpacing w:val="0"/>
        <w:jc w:val="both"/>
        <w:rPr>
          <w:rFonts w:ascii="Times New Roman" w:hAnsi="Times New Roman" w:cs="Times New Roman"/>
          <w:sz w:val="21"/>
          <w:szCs w:val="21"/>
          <w:highlight w:val="green"/>
        </w:rPr>
      </w:pPr>
      <w:r>
        <w:rPr>
          <w:rFonts w:ascii="Times New Roman" w:hAnsi="Times New Roman" w:cs="Times New Roman"/>
          <w:sz w:val="21"/>
          <w:szCs w:val="21"/>
        </w:rPr>
        <w:t xml:space="preserve">3.2.2. </w:t>
      </w:r>
      <w:r w:rsidR="003346E6" w:rsidRPr="009B3474">
        <w:rPr>
          <w:rFonts w:ascii="Times New Roman" w:hAnsi="Times New Roman" w:cs="Times New Roman"/>
          <w:sz w:val="21"/>
          <w:szCs w:val="21"/>
        </w:rPr>
        <w:t>До начала проведения аудита обеспечить выполнение предусмотренных Российским закон</w:t>
      </w:r>
      <w:r w:rsidR="003346E6" w:rsidRPr="009B3474">
        <w:rPr>
          <w:rFonts w:ascii="Times New Roman" w:hAnsi="Times New Roman" w:cs="Times New Roman"/>
          <w:sz w:val="21"/>
          <w:szCs w:val="21"/>
        </w:rPr>
        <w:t>о</w:t>
      </w:r>
      <w:r w:rsidR="003346E6" w:rsidRPr="009B3474">
        <w:rPr>
          <w:rFonts w:ascii="Times New Roman" w:hAnsi="Times New Roman" w:cs="Times New Roman"/>
          <w:sz w:val="21"/>
          <w:szCs w:val="21"/>
        </w:rPr>
        <w:t>дательством работ по составлению отчетности, включая проведение выверки статей балансов на конец отчетного года, взаиморасчетов с контрагентами, налоговыми органами и террит</w:t>
      </w:r>
      <w:r w:rsidR="003346E6" w:rsidRPr="009B3474">
        <w:rPr>
          <w:rFonts w:ascii="Times New Roman" w:hAnsi="Times New Roman" w:cs="Times New Roman"/>
          <w:sz w:val="21"/>
          <w:szCs w:val="21"/>
        </w:rPr>
        <w:t>о</w:t>
      </w:r>
      <w:r w:rsidR="003346E6" w:rsidRPr="009B3474">
        <w:rPr>
          <w:rFonts w:ascii="Times New Roman" w:hAnsi="Times New Roman" w:cs="Times New Roman"/>
          <w:sz w:val="21"/>
          <w:szCs w:val="21"/>
        </w:rPr>
        <w:t>риальными учреждениями ЦБ РФ, подготовить и предоставить информацию и документы, предварительно запрашиваемые Исполнителем.</w:t>
      </w:r>
    </w:p>
    <w:p w:rsidR="003346E6" w:rsidRPr="009B3474" w:rsidRDefault="009B3474" w:rsidP="009B3474">
      <w:p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3" w:right="-142" w:hanging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3.2.3. </w:t>
      </w:r>
      <w:r w:rsidR="003346E6" w:rsidRPr="009B3474">
        <w:rPr>
          <w:rFonts w:ascii="Times New Roman" w:hAnsi="Times New Roman" w:cs="Times New Roman"/>
          <w:sz w:val="21"/>
          <w:szCs w:val="21"/>
        </w:rPr>
        <w:t>Уведомить Исполнителя о выполнении обязательств по подготовке документов и отчетности к проверке и готовности принять специалистов Исполнителя для проведения аудита не поз</w:t>
      </w:r>
      <w:r w:rsidR="003346E6" w:rsidRPr="009B3474">
        <w:rPr>
          <w:rFonts w:ascii="Times New Roman" w:hAnsi="Times New Roman" w:cs="Times New Roman"/>
          <w:sz w:val="21"/>
          <w:szCs w:val="21"/>
        </w:rPr>
        <w:t>д</w:t>
      </w:r>
      <w:r w:rsidR="003346E6" w:rsidRPr="009B3474">
        <w:rPr>
          <w:rFonts w:ascii="Times New Roman" w:hAnsi="Times New Roman" w:cs="Times New Roman"/>
          <w:sz w:val="21"/>
          <w:szCs w:val="21"/>
        </w:rPr>
        <w:t>нее чем за 10 дней до согласованного Исполнителем и Заказчиком срока начала поведения аудита; о наступлении обстоятельств, затрудняющих оказание Исполнителем услуг по Дог</w:t>
      </w:r>
      <w:r w:rsidR="003346E6" w:rsidRPr="009B3474">
        <w:rPr>
          <w:rFonts w:ascii="Times New Roman" w:hAnsi="Times New Roman" w:cs="Times New Roman"/>
          <w:sz w:val="21"/>
          <w:szCs w:val="21"/>
        </w:rPr>
        <w:t>о</w:t>
      </w:r>
      <w:r w:rsidR="003346E6" w:rsidRPr="009B3474">
        <w:rPr>
          <w:rFonts w:ascii="Times New Roman" w:hAnsi="Times New Roman" w:cs="Times New Roman"/>
          <w:sz w:val="21"/>
          <w:szCs w:val="21"/>
        </w:rPr>
        <w:t>вору, не позднее 5-ти дней с даты возникновения вышеупомянутых обстоятельств.</w:t>
      </w:r>
    </w:p>
    <w:p w:rsidR="003346E6" w:rsidRPr="00A35B0F" w:rsidRDefault="003346E6" w:rsidP="00A35B0F">
      <w:pPr>
        <w:pStyle w:val="ad"/>
        <w:numPr>
          <w:ilvl w:val="2"/>
          <w:numId w:val="40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right="-142"/>
        <w:jc w:val="both"/>
        <w:rPr>
          <w:rFonts w:ascii="Times New Roman" w:hAnsi="Times New Roman" w:cs="Times New Roman"/>
          <w:sz w:val="21"/>
          <w:szCs w:val="21"/>
        </w:rPr>
      </w:pPr>
      <w:r w:rsidRPr="00A35B0F">
        <w:rPr>
          <w:rFonts w:ascii="Times New Roman" w:hAnsi="Times New Roman" w:cs="Times New Roman"/>
          <w:sz w:val="21"/>
          <w:szCs w:val="21"/>
        </w:rPr>
        <w:t>Представить к началу аудиторской проверки документацию для изучения и проведения ауд</w:t>
      </w:r>
      <w:r w:rsidRPr="00A35B0F">
        <w:rPr>
          <w:rFonts w:ascii="Times New Roman" w:hAnsi="Times New Roman" w:cs="Times New Roman"/>
          <w:sz w:val="21"/>
          <w:szCs w:val="21"/>
        </w:rPr>
        <w:t>и</w:t>
      </w:r>
      <w:r w:rsidRPr="00A35B0F">
        <w:rPr>
          <w:rFonts w:ascii="Times New Roman" w:hAnsi="Times New Roman" w:cs="Times New Roman"/>
          <w:sz w:val="21"/>
          <w:szCs w:val="21"/>
        </w:rPr>
        <w:t>та в объеме, затребованном Исполнителем: учредительные и регистрационные документы; протоколы заседаний руководящих органов; документы, регламентирующие учетную пол</w:t>
      </w:r>
      <w:r w:rsidRPr="00A35B0F">
        <w:rPr>
          <w:rFonts w:ascii="Times New Roman" w:hAnsi="Times New Roman" w:cs="Times New Roman"/>
          <w:sz w:val="21"/>
          <w:szCs w:val="21"/>
        </w:rPr>
        <w:t>и</w:t>
      </w:r>
      <w:r w:rsidRPr="00A35B0F">
        <w:rPr>
          <w:rFonts w:ascii="Times New Roman" w:hAnsi="Times New Roman" w:cs="Times New Roman"/>
          <w:sz w:val="21"/>
          <w:szCs w:val="21"/>
        </w:rPr>
        <w:t>тику, деятельность системы (службы) внутреннего контроля; бухгалтерскую (финансовую) отчетность; регистры бухгалтерского и налогового учета; таблицы, обоснования составл</w:t>
      </w:r>
      <w:r w:rsidRPr="00A35B0F">
        <w:rPr>
          <w:rFonts w:ascii="Times New Roman" w:hAnsi="Times New Roman" w:cs="Times New Roman"/>
          <w:sz w:val="21"/>
          <w:szCs w:val="21"/>
        </w:rPr>
        <w:t>е</w:t>
      </w:r>
      <w:r w:rsidRPr="00A35B0F">
        <w:rPr>
          <w:rFonts w:ascii="Times New Roman" w:hAnsi="Times New Roman" w:cs="Times New Roman"/>
          <w:sz w:val="21"/>
          <w:szCs w:val="21"/>
        </w:rPr>
        <w:t>ния публик</w:t>
      </w:r>
      <w:bookmarkStart w:id="0" w:name="_GoBack"/>
      <w:bookmarkEnd w:id="0"/>
      <w:r w:rsidRPr="00A35B0F">
        <w:rPr>
          <w:rFonts w:ascii="Times New Roman" w:hAnsi="Times New Roman" w:cs="Times New Roman"/>
          <w:sz w:val="21"/>
          <w:szCs w:val="21"/>
        </w:rPr>
        <w:t>уемых форм отчетности; первичные документы; справочные и пояснительные материалы и другую информацию, необходимую для проведения аудита, включая акты внешних проверок надзорных органов.</w:t>
      </w:r>
    </w:p>
    <w:p w:rsidR="003346E6" w:rsidRPr="005574B3" w:rsidRDefault="003346E6" w:rsidP="00C66602">
      <w:pPr>
        <w:pStyle w:val="ad"/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5574B3">
        <w:rPr>
          <w:rFonts w:ascii="Times New Roman" w:hAnsi="Times New Roman" w:cs="Times New Roman"/>
          <w:sz w:val="21"/>
          <w:szCs w:val="21"/>
        </w:rPr>
        <w:t>Базовый перечень документов, необходимый для предоставления Исполнителю к началу а</w:t>
      </w:r>
      <w:r w:rsidRPr="005574B3">
        <w:rPr>
          <w:rFonts w:ascii="Times New Roman" w:hAnsi="Times New Roman" w:cs="Times New Roman"/>
          <w:sz w:val="21"/>
          <w:szCs w:val="21"/>
        </w:rPr>
        <w:t>у</w:t>
      </w:r>
      <w:r w:rsidRPr="005574B3">
        <w:rPr>
          <w:rFonts w:ascii="Times New Roman" w:hAnsi="Times New Roman" w:cs="Times New Roman"/>
          <w:sz w:val="21"/>
          <w:szCs w:val="21"/>
        </w:rPr>
        <w:t>диторской проверки, приведен в приложении 3.</w:t>
      </w:r>
    </w:p>
    <w:p w:rsidR="003346E6" w:rsidRPr="005574B3" w:rsidRDefault="003346E6" w:rsidP="00A35B0F">
      <w:pPr>
        <w:pStyle w:val="ad"/>
        <w:numPr>
          <w:ilvl w:val="2"/>
          <w:numId w:val="40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5574B3">
        <w:rPr>
          <w:rFonts w:ascii="Times New Roman" w:hAnsi="Times New Roman" w:cs="Times New Roman"/>
          <w:sz w:val="21"/>
          <w:szCs w:val="21"/>
        </w:rPr>
        <w:t>Обеспечить присутствие на время аудита лиц, ответственных за формирование документации, связанной с финансово-хозяйственной деятельностью Заказчика, для выдачи необходимых пояснений по возникающим в ходе аудита вопросам.</w:t>
      </w:r>
    </w:p>
    <w:p w:rsidR="003346E6" w:rsidRPr="005574B3" w:rsidRDefault="003346E6" w:rsidP="00A35B0F">
      <w:pPr>
        <w:pStyle w:val="ad"/>
        <w:numPr>
          <w:ilvl w:val="2"/>
          <w:numId w:val="40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5574B3">
        <w:rPr>
          <w:rFonts w:ascii="Times New Roman" w:hAnsi="Times New Roman" w:cs="Times New Roman"/>
          <w:sz w:val="21"/>
          <w:szCs w:val="21"/>
        </w:rPr>
        <w:t>Своевременно предоставлять необходимую информацию и документацию, в том числе по з</w:t>
      </w:r>
      <w:r w:rsidRPr="005574B3">
        <w:rPr>
          <w:rFonts w:ascii="Times New Roman" w:hAnsi="Times New Roman" w:cs="Times New Roman"/>
          <w:sz w:val="21"/>
          <w:szCs w:val="21"/>
        </w:rPr>
        <w:t>а</w:t>
      </w:r>
      <w:r w:rsidRPr="005574B3">
        <w:rPr>
          <w:rFonts w:ascii="Times New Roman" w:hAnsi="Times New Roman" w:cs="Times New Roman"/>
          <w:sz w:val="21"/>
          <w:szCs w:val="21"/>
        </w:rPr>
        <w:t>просам Исполнителя, давать по устному или письменному запросу Исполнителя исчерп</w:t>
      </w:r>
      <w:r w:rsidRPr="005574B3">
        <w:rPr>
          <w:rFonts w:ascii="Times New Roman" w:hAnsi="Times New Roman" w:cs="Times New Roman"/>
          <w:sz w:val="21"/>
          <w:szCs w:val="21"/>
        </w:rPr>
        <w:t>ы</w:t>
      </w:r>
      <w:r w:rsidRPr="005574B3">
        <w:rPr>
          <w:rFonts w:ascii="Times New Roman" w:hAnsi="Times New Roman" w:cs="Times New Roman"/>
          <w:sz w:val="21"/>
          <w:szCs w:val="21"/>
        </w:rPr>
        <w:t>вающие разъяснения и подтверждения в устной и письменной форме, а также запрашивать необходимые для проведени</w:t>
      </w:r>
      <w:r w:rsidR="00D70FCA" w:rsidRPr="005574B3">
        <w:rPr>
          <w:rFonts w:ascii="Times New Roman" w:hAnsi="Times New Roman" w:cs="Times New Roman"/>
          <w:sz w:val="21"/>
          <w:szCs w:val="21"/>
        </w:rPr>
        <w:t>я аудита сведения у третьих лиц.</w:t>
      </w:r>
    </w:p>
    <w:p w:rsidR="00D70FCA" w:rsidRPr="005574B3" w:rsidRDefault="00D70FCA" w:rsidP="00A35B0F">
      <w:pPr>
        <w:pStyle w:val="ad"/>
        <w:numPr>
          <w:ilvl w:val="2"/>
          <w:numId w:val="40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5574B3">
        <w:rPr>
          <w:rFonts w:ascii="Times New Roman" w:hAnsi="Times New Roman" w:cs="Times New Roman"/>
          <w:sz w:val="21"/>
          <w:szCs w:val="21"/>
        </w:rPr>
        <w:t>Обеспечивать полный доступ к документации, находящейся в распоряжении Заказчика, на хранении у Заказчика или под контролем Заказчика, а также обеспечивать доступ к персон</w:t>
      </w:r>
      <w:r w:rsidRPr="005574B3">
        <w:rPr>
          <w:rFonts w:ascii="Times New Roman" w:hAnsi="Times New Roman" w:cs="Times New Roman"/>
          <w:sz w:val="21"/>
          <w:szCs w:val="21"/>
        </w:rPr>
        <w:t>а</w:t>
      </w:r>
      <w:r w:rsidRPr="005574B3">
        <w:rPr>
          <w:rFonts w:ascii="Times New Roman" w:hAnsi="Times New Roman" w:cs="Times New Roman"/>
          <w:sz w:val="21"/>
          <w:szCs w:val="21"/>
        </w:rPr>
        <w:t>лу, находящемуся под контролем Заказчика. Если указанная информация не находится в ра</w:t>
      </w:r>
      <w:r w:rsidRPr="005574B3">
        <w:rPr>
          <w:rFonts w:ascii="Times New Roman" w:hAnsi="Times New Roman" w:cs="Times New Roman"/>
          <w:sz w:val="21"/>
          <w:szCs w:val="21"/>
        </w:rPr>
        <w:t>с</w:t>
      </w:r>
      <w:r w:rsidRPr="005574B3">
        <w:rPr>
          <w:rFonts w:ascii="Times New Roman" w:hAnsi="Times New Roman" w:cs="Times New Roman"/>
          <w:sz w:val="21"/>
          <w:szCs w:val="21"/>
        </w:rPr>
        <w:t>поряжении Заказчика, на хранении у Заказчика или под контролем Заказчика, то Заказчик обязуется сделать все зависящее от него для обеспечения получения ее Исполнителем.</w:t>
      </w:r>
    </w:p>
    <w:p w:rsidR="00E203BC" w:rsidRPr="005574B3" w:rsidRDefault="00E203BC" w:rsidP="00A35B0F">
      <w:pPr>
        <w:pStyle w:val="ad"/>
        <w:numPr>
          <w:ilvl w:val="2"/>
          <w:numId w:val="40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 w:hanging="567"/>
        <w:contextualSpacing w:val="0"/>
        <w:rPr>
          <w:rFonts w:ascii="Times New Roman" w:hAnsi="Times New Roman" w:cs="Times New Roman"/>
          <w:sz w:val="21"/>
          <w:szCs w:val="21"/>
        </w:rPr>
      </w:pPr>
      <w:r w:rsidRPr="005574B3">
        <w:rPr>
          <w:rFonts w:ascii="Times New Roman" w:hAnsi="Times New Roman" w:cs="Times New Roman"/>
          <w:sz w:val="21"/>
          <w:szCs w:val="21"/>
        </w:rPr>
        <w:t>Сообщать Исполнителю любую информацию и уведомлять о любых событиях, которые могут иметь отношение к услугам, оказываемым Исполнителем по настоящему догово</w:t>
      </w:r>
      <w:r w:rsidR="00FD5FCD" w:rsidRPr="005574B3">
        <w:rPr>
          <w:rFonts w:ascii="Times New Roman" w:hAnsi="Times New Roman" w:cs="Times New Roman"/>
          <w:sz w:val="21"/>
          <w:szCs w:val="21"/>
        </w:rPr>
        <w:t>ру.</w:t>
      </w:r>
    </w:p>
    <w:p w:rsidR="00FD5FCD" w:rsidRPr="005574B3" w:rsidRDefault="00FD5FCD" w:rsidP="00A35B0F">
      <w:pPr>
        <w:pStyle w:val="ad"/>
        <w:numPr>
          <w:ilvl w:val="2"/>
          <w:numId w:val="40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5574B3">
        <w:rPr>
          <w:rFonts w:ascii="Times New Roman" w:hAnsi="Times New Roman" w:cs="Times New Roman"/>
          <w:sz w:val="21"/>
          <w:szCs w:val="21"/>
        </w:rPr>
        <w:t>Обеспечить присутствие сотрудников Исполнителя при проведении инвентаризацииимущ</w:t>
      </w:r>
      <w:r w:rsidRPr="005574B3">
        <w:rPr>
          <w:rFonts w:ascii="Times New Roman" w:hAnsi="Times New Roman" w:cs="Times New Roman"/>
          <w:sz w:val="21"/>
          <w:szCs w:val="21"/>
        </w:rPr>
        <w:t>е</w:t>
      </w:r>
      <w:r w:rsidRPr="005574B3">
        <w:rPr>
          <w:rFonts w:ascii="Times New Roman" w:hAnsi="Times New Roman" w:cs="Times New Roman"/>
          <w:sz w:val="21"/>
          <w:szCs w:val="21"/>
        </w:rPr>
        <w:t>ства Заказчика.</w:t>
      </w:r>
    </w:p>
    <w:p w:rsidR="00E63B69" w:rsidRPr="005574B3" w:rsidRDefault="00FD5FCD" w:rsidP="00A35B0F">
      <w:pPr>
        <w:pStyle w:val="ad"/>
        <w:numPr>
          <w:ilvl w:val="2"/>
          <w:numId w:val="40"/>
        </w:numPr>
        <w:tabs>
          <w:tab w:val="left" w:pos="1276"/>
        </w:tabs>
        <w:autoSpaceDE w:val="0"/>
        <w:autoSpaceDN w:val="0"/>
        <w:adjustRightInd w:val="0"/>
        <w:spacing w:before="100" w:after="0" w:line="240" w:lineRule="auto"/>
        <w:ind w:left="1134" w:right="-142" w:hanging="709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5574B3">
        <w:rPr>
          <w:rFonts w:ascii="Times New Roman" w:hAnsi="Times New Roman" w:cs="Times New Roman"/>
          <w:sz w:val="21"/>
          <w:szCs w:val="21"/>
        </w:rPr>
        <w:t>Оплатить услуги Исполн</w:t>
      </w:r>
      <w:r w:rsidR="005574B3" w:rsidRPr="005574B3">
        <w:rPr>
          <w:rFonts w:ascii="Times New Roman" w:hAnsi="Times New Roman" w:cs="Times New Roman"/>
          <w:sz w:val="21"/>
          <w:szCs w:val="21"/>
        </w:rPr>
        <w:t>ителя в соответствии с пунктом 2.1.</w:t>
      </w:r>
      <w:r w:rsidRPr="005574B3">
        <w:rPr>
          <w:rFonts w:ascii="Times New Roman" w:hAnsi="Times New Roman" w:cs="Times New Roman"/>
          <w:sz w:val="21"/>
          <w:szCs w:val="21"/>
        </w:rPr>
        <w:t xml:space="preserve"> настоящего договора, в том</w:t>
      </w:r>
      <w:r w:rsidR="00C66602" w:rsidRPr="005574B3">
        <w:rPr>
          <w:rFonts w:ascii="Times New Roman" w:hAnsi="Times New Roman" w:cs="Times New Roman"/>
          <w:sz w:val="21"/>
          <w:szCs w:val="21"/>
        </w:rPr>
        <w:t xml:space="preserve"> ч</w:t>
      </w:r>
      <w:r w:rsidRPr="005574B3">
        <w:rPr>
          <w:rFonts w:ascii="Times New Roman" w:hAnsi="Times New Roman" w:cs="Times New Roman"/>
          <w:sz w:val="21"/>
          <w:szCs w:val="21"/>
        </w:rPr>
        <w:t>исле в случае, когда аудиторское заключение не согласуется с позицией Заказчика.</w:t>
      </w:r>
    </w:p>
    <w:p w:rsidR="00E63B69" w:rsidRPr="005574B3" w:rsidRDefault="00E63B69" w:rsidP="00A35B0F">
      <w:pPr>
        <w:pStyle w:val="ad"/>
        <w:numPr>
          <w:ilvl w:val="2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100" w:after="0" w:line="240" w:lineRule="auto"/>
        <w:ind w:left="1134" w:right="-142" w:hanging="709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5574B3">
        <w:rPr>
          <w:rFonts w:ascii="Times New Roman" w:hAnsi="Times New Roman" w:cs="Times New Roman"/>
          <w:sz w:val="21"/>
          <w:szCs w:val="21"/>
        </w:rPr>
        <w:t>Оперативно устранять выявленные аудиторами в ходе аудита нарушения правил ведения бухгалтерского учета и составления бухгалтерской (финансовой) отчетности.</w:t>
      </w:r>
    </w:p>
    <w:p w:rsidR="00FD5FCD" w:rsidRPr="005574B3" w:rsidRDefault="00FD5FCD" w:rsidP="00A35B0F">
      <w:pPr>
        <w:pStyle w:val="ad"/>
        <w:numPr>
          <w:ilvl w:val="2"/>
          <w:numId w:val="40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1134" w:right="-142" w:hanging="709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5574B3">
        <w:rPr>
          <w:rFonts w:ascii="Times New Roman" w:hAnsi="Times New Roman" w:cs="Times New Roman"/>
          <w:sz w:val="21"/>
          <w:szCs w:val="21"/>
        </w:rPr>
        <w:t>На основании Правил (стандарта) № 23 введенных в действие Постановление Правительс</w:t>
      </w:r>
      <w:r w:rsidRPr="005574B3">
        <w:rPr>
          <w:rFonts w:ascii="Times New Roman" w:hAnsi="Times New Roman" w:cs="Times New Roman"/>
          <w:sz w:val="21"/>
          <w:szCs w:val="21"/>
        </w:rPr>
        <w:t>т</w:t>
      </w:r>
      <w:r w:rsidRPr="005574B3">
        <w:rPr>
          <w:rFonts w:ascii="Times New Roman" w:hAnsi="Times New Roman" w:cs="Times New Roman"/>
          <w:sz w:val="21"/>
          <w:szCs w:val="21"/>
        </w:rPr>
        <w:t xml:space="preserve">ва РФ от 16 апреля 2005 г. № 228, предоставить Исполнителю в срок до планируемой даты выдачи аудиторского заключения письмо – заявление по примерной форме, представленной </w:t>
      </w:r>
      <w:r w:rsidRPr="005574B3">
        <w:rPr>
          <w:rFonts w:ascii="Times New Roman" w:hAnsi="Times New Roman" w:cs="Times New Roman"/>
          <w:sz w:val="21"/>
          <w:szCs w:val="21"/>
        </w:rPr>
        <w:lastRenderedPageBreak/>
        <w:t>в приложении 2 к настоящему договору, но с учетом особенностей деятельности организ</w:t>
      </w:r>
      <w:r w:rsidRPr="005574B3">
        <w:rPr>
          <w:rFonts w:ascii="Times New Roman" w:hAnsi="Times New Roman" w:cs="Times New Roman"/>
          <w:sz w:val="21"/>
          <w:szCs w:val="21"/>
        </w:rPr>
        <w:t>а</w:t>
      </w:r>
      <w:r w:rsidRPr="005574B3">
        <w:rPr>
          <w:rFonts w:ascii="Times New Roman" w:hAnsi="Times New Roman" w:cs="Times New Roman"/>
          <w:sz w:val="21"/>
          <w:szCs w:val="21"/>
        </w:rPr>
        <w:t>ции.</w:t>
      </w:r>
    </w:p>
    <w:p w:rsidR="00A43260" w:rsidRPr="0078421D" w:rsidRDefault="00E63B69" w:rsidP="00A35B0F">
      <w:pPr>
        <w:pStyle w:val="ad"/>
        <w:numPr>
          <w:ilvl w:val="2"/>
          <w:numId w:val="40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1134" w:right="-142" w:hanging="709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>Заказчик до начала аудиторской проверки направляет Исполнителю подписанный руков</w:t>
      </w:r>
      <w:r w:rsidRPr="0078421D">
        <w:rPr>
          <w:rFonts w:ascii="Times New Roman" w:hAnsi="Times New Roman" w:cs="Times New Roman"/>
          <w:sz w:val="21"/>
          <w:szCs w:val="21"/>
        </w:rPr>
        <w:t>о</w:t>
      </w:r>
      <w:r w:rsidRPr="0078421D">
        <w:rPr>
          <w:rFonts w:ascii="Times New Roman" w:hAnsi="Times New Roman" w:cs="Times New Roman"/>
          <w:sz w:val="21"/>
          <w:szCs w:val="21"/>
        </w:rPr>
        <w:t>дством Заказчика второй экземпляр Письма – обязательства (приложение 1 к настоящему договору).</w:t>
      </w:r>
    </w:p>
    <w:p w:rsidR="00A43260" w:rsidRPr="0078421D" w:rsidRDefault="00A43260" w:rsidP="00A35B0F">
      <w:pPr>
        <w:pStyle w:val="ad"/>
        <w:numPr>
          <w:ilvl w:val="2"/>
          <w:numId w:val="40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1134" w:right="-142" w:hanging="709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>В соответствии с требованиями Федерального стандарт аудиторской деятельности № 18 «Получение аудитором подтверждающей информации из внешних источников» (утвержд</w:t>
      </w:r>
      <w:r w:rsidRPr="0078421D">
        <w:rPr>
          <w:rFonts w:ascii="Times New Roman" w:hAnsi="Times New Roman" w:cs="Times New Roman"/>
          <w:sz w:val="21"/>
          <w:szCs w:val="21"/>
        </w:rPr>
        <w:t>е</w:t>
      </w:r>
      <w:r w:rsidRPr="0078421D">
        <w:rPr>
          <w:rFonts w:ascii="Times New Roman" w:hAnsi="Times New Roman" w:cs="Times New Roman"/>
          <w:sz w:val="21"/>
          <w:szCs w:val="21"/>
        </w:rPr>
        <w:t>ны Постановлением Правительства РФ 23 сентября 2002 г. № 696) обеспечить подписание запросов на получение Исполнителем внешних подтверждений (ответов на запросы подг</w:t>
      </w:r>
      <w:r w:rsidRPr="0078421D">
        <w:rPr>
          <w:rFonts w:ascii="Times New Roman" w:hAnsi="Times New Roman" w:cs="Times New Roman"/>
          <w:sz w:val="21"/>
          <w:szCs w:val="21"/>
        </w:rPr>
        <w:t>о</w:t>
      </w:r>
      <w:r w:rsidRPr="0078421D">
        <w:rPr>
          <w:rFonts w:ascii="Times New Roman" w:hAnsi="Times New Roman" w:cs="Times New Roman"/>
          <w:sz w:val="21"/>
          <w:szCs w:val="21"/>
        </w:rPr>
        <w:t>товленные Исполнителем) от третьих сторон относительно сверки остатков по счетам бу</w:t>
      </w:r>
      <w:r w:rsidRPr="0078421D">
        <w:rPr>
          <w:rFonts w:ascii="Times New Roman" w:hAnsi="Times New Roman" w:cs="Times New Roman"/>
          <w:sz w:val="21"/>
          <w:szCs w:val="21"/>
        </w:rPr>
        <w:t>х</w:t>
      </w:r>
      <w:r w:rsidRPr="0078421D">
        <w:rPr>
          <w:rFonts w:ascii="Times New Roman" w:hAnsi="Times New Roman" w:cs="Times New Roman"/>
          <w:sz w:val="21"/>
          <w:szCs w:val="21"/>
        </w:rPr>
        <w:t xml:space="preserve">галтерского учета и иных фактов хозяйственной деятельности. </w:t>
      </w:r>
    </w:p>
    <w:p w:rsidR="00A43260" w:rsidRPr="0078421D" w:rsidRDefault="00A43260" w:rsidP="00A35B0F">
      <w:pPr>
        <w:pStyle w:val="ad"/>
        <w:numPr>
          <w:ilvl w:val="1"/>
          <w:numId w:val="40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>При выполнении обязательств по Договору в соответствии со ст.160 Гражданского кодекса РФ сторонами могут использоваться документы, полученные по факсу, электронной почте и с п</w:t>
      </w:r>
      <w:r w:rsidRPr="0078421D">
        <w:rPr>
          <w:rFonts w:ascii="Times New Roman" w:hAnsi="Times New Roman" w:cs="Times New Roman"/>
          <w:sz w:val="21"/>
          <w:szCs w:val="21"/>
        </w:rPr>
        <w:t>о</w:t>
      </w:r>
      <w:r w:rsidRPr="0078421D">
        <w:rPr>
          <w:rFonts w:ascii="Times New Roman" w:hAnsi="Times New Roman" w:cs="Times New Roman"/>
          <w:sz w:val="21"/>
          <w:szCs w:val="21"/>
        </w:rPr>
        <w:t>мощью других средств передачи информации. Документы, полученные перечисленными спос</w:t>
      </w:r>
      <w:r w:rsidRPr="0078421D">
        <w:rPr>
          <w:rFonts w:ascii="Times New Roman" w:hAnsi="Times New Roman" w:cs="Times New Roman"/>
          <w:sz w:val="21"/>
          <w:szCs w:val="21"/>
        </w:rPr>
        <w:t>о</w:t>
      </w:r>
      <w:r w:rsidRPr="0078421D">
        <w:rPr>
          <w:rFonts w:ascii="Times New Roman" w:hAnsi="Times New Roman" w:cs="Times New Roman"/>
          <w:sz w:val="21"/>
          <w:szCs w:val="21"/>
        </w:rPr>
        <w:t>бами, имеют юридическую силу наравне с подлинными документами.</w:t>
      </w:r>
    </w:p>
    <w:p w:rsidR="00A06CF8" w:rsidRPr="0078421D" w:rsidRDefault="00A06CF8" w:rsidP="00A35B0F">
      <w:pPr>
        <w:pStyle w:val="ad"/>
        <w:numPr>
          <w:ilvl w:val="1"/>
          <w:numId w:val="40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>Заказчик несет ответственность за подготовку и представление бухгалтерской (финанс</w:t>
      </w:r>
      <w:r w:rsidRPr="0078421D">
        <w:rPr>
          <w:rFonts w:ascii="Times New Roman" w:hAnsi="Times New Roman" w:cs="Times New Roman"/>
          <w:sz w:val="21"/>
          <w:szCs w:val="21"/>
        </w:rPr>
        <w:t>о</w:t>
      </w:r>
      <w:r w:rsidRPr="0078421D">
        <w:rPr>
          <w:rFonts w:ascii="Times New Roman" w:hAnsi="Times New Roman" w:cs="Times New Roman"/>
          <w:sz w:val="21"/>
          <w:szCs w:val="21"/>
        </w:rPr>
        <w:t>вой)отчетности в соответствии с российскими правилами составления бухгалтерской</w:t>
      </w:r>
      <w:r w:rsidR="00A43260" w:rsidRPr="0078421D">
        <w:rPr>
          <w:rFonts w:ascii="Times New Roman" w:hAnsi="Times New Roman" w:cs="Times New Roman"/>
          <w:sz w:val="21"/>
          <w:szCs w:val="21"/>
        </w:rPr>
        <w:t xml:space="preserve"> отчетности</w:t>
      </w:r>
      <w:r w:rsidRPr="0078421D">
        <w:rPr>
          <w:rFonts w:ascii="Times New Roman" w:hAnsi="Times New Roman" w:cs="Times New Roman"/>
          <w:sz w:val="21"/>
          <w:szCs w:val="21"/>
        </w:rPr>
        <w:t>, в том числе задостоверность и раскрытие в ней необходимой информации, а также за систему внутреннегоконтроля, необходимую для составления бухгалтерской (финансовой) отчетности, несодержащей существенных искажений вследствие недобросовестных действий или ош</w:t>
      </w:r>
      <w:r w:rsidRPr="0078421D">
        <w:rPr>
          <w:rFonts w:ascii="Times New Roman" w:hAnsi="Times New Roman" w:cs="Times New Roman"/>
          <w:sz w:val="21"/>
          <w:szCs w:val="21"/>
        </w:rPr>
        <w:t>и</w:t>
      </w:r>
      <w:r w:rsidRPr="0078421D">
        <w:rPr>
          <w:rFonts w:ascii="Times New Roman" w:hAnsi="Times New Roman" w:cs="Times New Roman"/>
          <w:sz w:val="21"/>
          <w:szCs w:val="21"/>
        </w:rPr>
        <w:t>бок.Аудит бухгалтерской (финансовой) отчетности не освобождает Заказчика от такойответс</w:t>
      </w:r>
      <w:r w:rsidRPr="0078421D">
        <w:rPr>
          <w:rFonts w:ascii="Times New Roman" w:hAnsi="Times New Roman" w:cs="Times New Roman"/>
          <w:sz w:val="21"/>
          <w:szCs w:val="21"/>
        </w:rPr>
        <w:t>т</w:t>
      </w:r>
      <w:r w:rsidRPr="0078421D">
        <w:rPr>
          <w:rFonts w:ascii="Times New Roman" w:hAnsi="Times New Roman" w:cs="Times New Roman"/>
          <w:sz w:val="21"/>
          <w:szCs w:val="21"/>
        </w:rPr>
        <w:t>венности.</w:t>
      </w:r>
    </w:p>
    <w:p w:rsidR="00A43260" w:rsidRPr="0078421D" w:rsidRDefault="00A06CF8" w:rsidP="00A35B0F">
      <w:pPr>
        <w:pStyle w:val="ad"/>
        <w:numPr>
          <w:ilvl w:val="1"/>
          <w:numId w:val="40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>Предоставляемая Заказчиком информация может содержать информацию о третьих лицахи/или персональные данные сотрудников Заказчика или иных физических лиц. ПредоставляяИсполн</w:t>
      </w:r>
      <w:r w:rsidRPr="0078421D">
        <w:rPr>
          <w:rFonts w:ascii="Times New Roman" w:hAnsi="Times New Roman" w:cs="Times New Roman"/>
          <w:sz w:val="21"/>
          <w:szCs w:val="21"/>
        </w:rPr>
        <w:t>и</w:t>
      </w:r>
      <w:r w:rsidRPr="0078421D">
        <w:rPr>
          <w:rFonts w:ascii="Times New Roman" w:hAnsi="Times New Roman" w:cs="Times New Roman"/>
          <w:sz w:val="21"/>
          <w:szCs w:val="21"/>
        </w:rPr>
        <w:t>телю указанную информацию и персональные данные, Заказчик тем самымподтверждает, что получил или получит все необходимые разрешения на их обработкуИсполнителем согласно з</w:t>
      </w:r>
      <w:r w:rsidRPr="0078421D">
        <w:rPr>
          <w:rFonts w:ascii="Times New Roman" w:hAnsi="Times New Roman" w:cs="Times New Roman"/>
          <w:sz w:val="21"/>
          <w:szCs w:val="21"/>
        </w:rPr>
        <w:t>а</w:t>
      </w:r>
      <w:r w:rsidRPr="0078421D">
        <w:rPr>
          <w:rFonts w:ascii="Times New Roman" w:hAnsi="Times New Roman" w:cs="Times New Roman"/>
          <w:sz w:val="21"/>
          <w:szCs w:val="21"/>
        </w:rPr>
        <w:t>конодательству Российской Федерации.</w:t>
      </w:r>
    </w:p>
    <w:p w:rsidR="00A43260" w:rsidRPr="0078421D" w:rsidRDefault="00A43260" w:rsidP="00A35B0F">
      <w:pPr>
        <w:pStyle w:val="ad"/>
        <w:numPr>
          <w:ilvl w:val="1"/>
          <w:numId w:val="40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 xml:space="preserve">Обязательства сторон по Договору возникают: </w:t>
      </w:r>
    </w:p>
    <w:p w:rsidR="00A43260" w:rsidRPr="0078421D" w:rsidRDefault="00A43260" w:rsidP="00A43260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>Заказчика - с момента подписания Договора;</w:t>
      </w:r>
    </w:p>
    <w:p w:rsidR="00A43260" w:rsidRPr="0078421D" w:rsidRDefault="00A43260" w:rsidP="00A43260">
      <w:pPr>
        <w:tabs>
          <w:tab w:val="left" w:pos="709"/>
        </w:tabs>
        <w:spacing w:after="0" w:line="240" w:lineRule="auto"/>
        <w:ind w:left="425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>Исполнителя  - с момента подписания Договора.</w:t>
      </w:r>
    </w:p>
    <w:p w:rsidR="00A43260" w:rsidRPr="0078421D" w:rsidRDefault="00A43260" w:rsidP="00A35B0F">
      <w:pPr>
        <w:pStyle w:val="ad"/>
        <w:numPr>
          <w:ilvl w:val="1"/>
          <w:numId w:val="40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>Обязательства сторон считаются выполненными:</w:t>
      </w:r>
    </w:p>
    <w:p w:rsidR="00A43260" w:rsidRPr="0078421D" w:rsidRDefault="00A43260" w:rsidP="00A43260">
      <w:pPr>
        <w:tabs>
          <w:tab w:val="left" w:pos="709"/>
        </w:tabs>
        <w:spacing w:before="60" w:after="0" w:line="240" w:lineRule="auto"/>
        <w:ind w:left="425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>Исполнителя - после подписания акта сдачи-приемки услуг;</w:t>
      </w:r>
    </w:p>
    <w:p w:rsidR="008E6147" w:rsidRPr="0078421D" w:rsidRDefault="00A43260" w:rsidP="008E6147">
      <w:pPr>
        <w:tabs>
          <w:tab w:val="left" w:pos="709"/>
        </w:tabs>
        <w:spacing w:after="0" w:line="240" w:lineRule="auto"/>
        <w:ind w:left="425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>Заказчика - после окончательного расчета с Исполнителем.</w:t>
      </w:r>
    </w:p>
    <w:p w:rsidR="00A43260" w:rsidRPr="0078421D" w:rsidRDefault="00A43260" w:rsidP="00A35B0F">
      <w:pPr>
        <w:pStyle w:val="ad"/>
        <w:numPr>
          <w:ilvl w:val="1"/>
          <w:numId w:val="40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>В случае отказа Заказчика от услуг Исполнителя по Договору в процессе их оказания, Заказчик оплачивает все фактически понесенные Исполнителем затраты. В данном случае Исполнитель составляет акт на фактически оказанные услуги, как приложение к Договору. При отказе Зака</w:t>
      </w:r>
      <w:r w:rsidRPr="0078421D">
        <w:rPr>
          <w:rFonts w:ascii="Times New Roman" w:hAnsi="Times New Roman" w:cs="Times New Roman"/>
          <w:sz w:val="21"/>
          <w:szCs w:val="21"/>
        </w:rPr>
        <w:t>з</w:t>
      </w:r>
      <w:r w:rsidRPr="0078421D">
        <w:rPr>
          <w:rFonts w:ascii="Times New Roman" w:hAnsi="Times New Roman" w:cs="Times New Roman"/>
          <w:sz w:val="21"/>
          <w:szCs w:val="21"/>
        </w:rPr>
        <w:t>чика от удостоверения акта сдачи-приемки услуг, акт составляется Исполнителем в односторо</w:t>
      </w:r>
      <w:r w:rsidRPr="0078421D">
        <w:rPr>
          <w:rFonts w:ascii="Times New Roman" w:hAnsi="Times New Roman" w:cs="Times New Roman"/>
          <w:sz w:val="21"/>
          <w:szCs w:val="21"/>
        </w:rPr>
        <w:t>н</w:t>
      </w:r>
      <w:r w:rsidRPr="0078421D">
        <w:rPr>
          <w:rFonts w:ascii="Times New Roman" w:hAnsi="Times New Roman" w:cs="Times New Roman"/>
          <w:sz w:val="21"/>
          <w:szCs w:val="21"/>
        </w:rPr>
        <w:t>нем порядке, прилагается к Договору и служит основанием для расчетов между сторонами.</w:t>
      </w:r>
    </w:p>
    <w:p w:rsidR="002731AD" w:rsidRPr="009654AD" w:rsidRDefault="002731AD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1"/>
          <w:szCs w:val="21"/>
        </w:rPr>
      </w:pPr>
    </w:p>
    <w:p w:rsidR="00A06CF8" w:rsidRPr="0078421D" w:rsidRDefault="00795FE8" w:rsidP="00943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8421D">
        <w:rPr>
          <w:rFonts w:ascii="Times New Roman" w:hAnsi="Times New Roman" w:cs="Times New Roman"/>
          <w:b/>
          <w:bCs/>
          <w:sz w:val="21"/>
          <w:szCs w:val="21"/>
        </w:rPr>
        <w:t>4. Права</w:t>
      </w:r>
      <w:r w:rsidR="00860406" w:rsidRPr="0078421D">
        <w:rPr>
          <w:rFonts w:ascii="Times New Roman" w:hAnsi="Times New Roman" w:cs="Times New Roman"/>
          <w:b/>
          <w:bCs/>
          <w:sz w:val="21"/>
          <w:szCs w:val="21"/>
        </w:rPr>
        <w:t xml:space="preserve"> и </w:t>
      </w:r>
      <w:r w:rsidR="00A06CF8" w:rsidRPr="0078421D">
        <w:rPr>
          <w:rFonts w:ascii="Times New Roman" w:hAnsi="Times New Roman" w:cs="Times New Roman"/>
          <w:b/>
          <w:bCs/>
          <w:sz w:val="21"/>
          <w:szCs w:val="21"/>
        </w:rPr>
        <w:t>обязанности Исполнителя</w:t>
      </w:r>
    </w:p>
    <w:p w:rsidR="00EA7A45" w:rsidRPr="0078421D" w:rsidRDefault="00EA7A45" w:rsidP="00A35B0F">
      <w:pPr>
        <w:pStyle w:val="ad"/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A677F7" w:rsidRPr="0078421D" w:rsidRDefault="00A677F7" w:rsidP="00A35B0F">
      <w:pPr>
        <w:pStyle w:val="ad"/>
        <w:numPr>
          <w:ilvl w:val="1"/>
          <w:numId w:val="40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>Исполнитель проводит аудиторскую проверку, руководствуясь действующим законодательством Российской Федерации, при этом порядок, условия, формы и методы проведения аудита, а также свод правил поведения при осуществлении аудиторской проверки определяются:</w:t>
      </w:r>
    </w:p>
    <w:p w:rsidR="00A677F7" w:rsidRPr="0078421D" w:rsidRDefault="00A677F7" w:rsidP="00A72DEB">
      <w:pPr>
        <w:pStyle w:val="31"/>
        <w:numPr>
          <w:ilvl w:val="0"/>
          <w:numId w:val="22"/>
        </w:numPr>
        <w:tabs>
          <w:tab w:val="clear" w:pos="1494"/>
          <w:tab w:val="left" w:pos="284"/>
          <w:tab w:val="num" w:pos="851"/>
        </w:tabs>
        <w:spacing w:before="20" w:after="20" w:line="240" w:lineRule="auto"/>
        <w:ind w:left="851" w:right="-143" w:hanging="142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 xml:space="preserve">Федеральным законом РФ от 30 декабря </w:t>
      </w:r>
      <w:smartTag w:uri="urn:schemas-microsoft-com:office:smarttags" w:element="metricconverter">
        <w:smartTagPr>
          <w:attr w:name="ProductID" w:val="2008 г"/>
        </w:smartTagPr>
        <w:r w:rsidRPr="0078421D">
          <w:rPr>
            <w:rFonts w:ascii="Times New Roman" w:hAnsi="Times New Roman" w:cs="Times New Roman"/>
            <w:sz w:val="21"/>
            <w:szCs w:val="21"/>
          </w:rPr>
          <w:t>2008 г</w:t>
        </w:r>
      </w:smartTag>
      <w:r w:rsidRPr="0078421D">
        <w:rPr>
          <w:rFonts w:ascii="Times New Roman" w:hAnsi="Times New Roman" w:cs="Times New Roman"/>
          <w:sz w:val="21"/>
          <w:szCs w:val="21"/>
        </w:rPr>
        <w:t>. № 307-ФЗ «Об аудиторской деятельности»;</w:t>
      </w:r>
    </w:p>
    <w:p w:rsidR="00A677F7" w:rsidRPr="0078421D" w:rsidRDefault="00A677F7" w:rsidP="00282BBB">
      <w:pPr>
        <w:pStyle w:val="31"/>
        <w:numPr>
          <w:ilvl w:val="0"/>
          <w:numId w:val="22"/>
        </w:numPr>
        <w:tabs>
          <w:tab w:val="clear" w:pos="1494"/>
          <w:tab w:val="left" w:pos="284"/>
          <w:tab w:val="num" w:pos="851"/>
        </w:tabs>
        <w:spacing w:after="0" w:line="240" w:lineRule="auto"/>
        <w:ind w:left="851" w:hanging="142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 xml:space="preserve">Федеральным законом РФ от 6 декабря </w:t>
      </w:r>
      <w:smartTag w:uri="urn:schemas-microsoft-com:office:smarttags" w:element="metricconverter">
        <w:smartTagPr>
          <w:attr w:name="ProductID" w:val="2011 г"/>
        </w:smartTagPr>
        <w:r w:rsidRPr="0078421D">
          <w:rPr>
            <w:rFonts w:ascii="Times New Roman" w:hAnsi="Times New Roman" w:cs="Times New Roman"/>
            <w:sz w:val="21"/>
            <w:szCs w:val="21"/>
          </w:rPr>
          <w:t>2011 г</w:t>
        </w:r>
      </w:smartTag>
      <w:r w:rsidRPr="0078421D">
        <w:rPr>
          <w:rFonts w:ascii="Times New Roman" w:hAnsi="Times New Roman" w:cs="Times New Roman"/>
          <w:sz w:val="21"/>
          <w:szCs w:val="21"/>
        </w:rPr>
        <w:t>. № 402-ФЗ «О бухгалтерском учете»;</w:t>
      </w:r>
    </w:p>
    <w:p w:rsidR="00A677F7" w:rsidRPr="0078421D" w:rsidRDefault="00A677F7" w:rsidP="00282BBB">
      <w:pPr>
        <w:pStyle w:val="31"/>
        <w:numPr>
          <w:ilvl w:val="0"/>
          <w:numId w:val="22"/>
        </w:numPr>
        <w:tabs>
          <w:tab w:val="clear" w:pos="1494"/>
          <w:tab w:val="left" w:pos="284"/>
          <w:tab w:val="num" w:pos="851"/>
        </w:tabs>
        <w:spacing w:after="0" w:line="240" w:lineRule="auto"/>
        <w:ind w:left="851" w:hanging="142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>Федеральными правилами (стандартами) аудиторской деятельности, утвержденные Прав</w:t>
      </w:r>
      <w:r w:rsidRPr="0078421D">
        <w:rPr>
          <w:rFonts w:ascii="Times New Roman" w:hAnsi="Times New Roman" w:cs="Times New Roman"/>
          <w:sz w:val="21"/>
          <w:szCs w:val="21"/>
        </w:rPr>
        <w:t>и</w:t>
      </w:r>
      <w:r w:rsidRPr="0078421D">
        <w:rPr>
          <w:rFonts w:ascii="Times New Roman" w:hAnsi="Times New Roman" w:cs="Times New Roman"/>
          <w:sz w:val="21"/>
          <w:szCs w:val="21"/>
        </w:rPr>
        <w:t>тельством Российской Федерации и уполномоченными органами;</w:t>
      </w:r>
    </w:p>
    <w:p w:rsidR="00A677F7" w:rsidRPr="0078421D" w:rsidRDefault="00A677F7" w:rsidP="00282BBB">
      <w:pPr>
        <w:pStyle w:val="31"/>
        <w:numPr>
          <w:ilvl w:val="0"/>
          <w:numId w:val="22"/>
        </w:numPr>
        <w:tabs>
          <w:tab w:val="clear" w:pos="1494"/>
          <w:tab w:val="left" w:pos="284"/>
          <w:tab w:val="num" w:pos="851"/>
        </w:tabs>
        <w:spacing w:after="0" w:line="240" w:lineRule="auto"/>
        <w:ind w:left="851" w:hanging="142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>кодексом профессиональной этики аудиторов;</w:t>
      </w:r>
    </w:p>
    <w:p w:rsidR="00A677F7" w:rsidRPr="0078421D" w:rsidRDefault="0078421D" w:rsidP="0078421D">
      <w:pPr>
        <w:pStyle w:val="31"/>
        <w:tabs>
          <w:tab w:val="left" w:pos="284"/>
          <w:tab w:val="num" w:pos="851"/>
        </w:tabs>
        <w:spacing w:after="0"/>
        <w:ind w:left="851" w:hanging="142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napToGrid w:val="0"/>
          <w:sz w:val="21"/>
          <w:szCs w:val="21"/>
        </w:rPr>
        <w:t xml:space="preserve">- </w:t>
      </w:r>
      <w:r w:rsidR="00A677F7" w:rsidRPr="0078421D">
        <w:rPr>
          <w:rFonts w:ascii="Times New Roman" w:hAnsi="Times New Roman" w:cs="Times New Roman"/>
          <w:sz w:val="21"/>
          <w:szCs w:val="21"/>
        </w:rPr>
        <w:t>внутрифирменными стандартами аудита.</w:t>
      </w:r>
    </w:p>
    <w:p w:rsidR="002C7BD2" w:rsidRPr="0078421D" w:rsidRDefault="00A677F7" w:rsidP="00A35B0F">
      <w:pPr>
        <w:pStyle w:val="ad"/>
        <w:numPr>
          <w:ilvl w:val="1"/>
          <w:numId w:val="40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 xml:space="preserve">При проведении аудита Исполнитель </w:t>
      </w:r>
      <w:r w:rsidR="002C7BD2" w:rsidRPr="0078421D">
        <w:rPr>
          <w:rFonts w:ascii="Times New Roman" w:hAnsi="Times New Roman" w:cs="Times New Roman"/>
          <w:sz w:val="21"/>
          <w:szCs w:val="21"/>
        </w:rPr>
        <w:t>вправе:</w:t>
      </w:r>
    </w:p>
    <w:p w:rsidR="00A677F7" w:rsidRPr="0078421D" w:rsidRDefault="002C7BD2" w:rsidP="00A35B0F">
      <w:pPr>
        <w:pStyle w:val="ad"/>
        <w:numPr>
          <w:ilvl w:val="2"/>
          <w:numId w:val="40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>В</w:t>
      </w:r>
      <w:r w:rsidR="00A677F7" w:rsidRPr="0078421D">
        <w:rPr>
          <w:rFonts w:ascii="Times New Roman" w:hAnsi="Times New Roman" w:cs="Times New Roman"/>
          <w:sz w:val="21"/>
          <w:szCs w:val="21"/>
        </w:rPr>
        <w:t xml:space="preserve"> соответствии со ст.13 Федерального закона РФ от 30.12.2008 г. «Об аудиторской деятел</w:t>
      </w:r>
      <w:r w:rsidR="00A677F7" w:rsidRPr="0078421D">
        <w:rPr>
          <w:rFonts w:ascii="Times New Roman" w:hAnsi="Times New Roman" w:cs="Times New Roman"/>
          <w:sz w:val="21"/>
          <w:szCs w:val="21"/>
        </w:rPr>
        <w:t>ь</w:t>
      </w:r>
      <w:r w:rsidR="00A677F7" w:rsidRPr="0078421D">
        <w:rPr>
          <w:rFonts w:ascii="Times New Roman" w:hAnsi="Times New Roman" w:cs="Times New Roman"/>
          <w:sz w:val="21"/>
          <w:szCs w:val="21"/>
        </w:rPr>
        <w:t>ности» вправе:</w:t>
      </w:r>
    </w:p>
    <w:p w:rsidR="00A677F7" w:rsidRPr="0078421D" w:rsidRDefault="00A677F7" w:rsidP="00EA0018">
      <w:pPr>
        <w:tabs>
          <w:tab w:val="left" w:pos="851"/>
        </w:tabs>
        <w:autoSpaceDE w:val="0"/>
        <w:autoSpaceDN w:val="0"/>
        <w:adjustRightInd w:val="0"/>
        <w:spacing w:before="80" w:after="0" w:line="240" w:lineRule="auto"/>
        <w:ind w:left="1560" w:hanging="284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8421D">
        <w:rPr>
          <w:rFonts w:ascii="Times New Roman" w:hAnsi="Times New Roman" w:cs="Times New Roman"/>
          <w:bCs/>
          <w:sz w:val="21"/>
          <w:szCs w:val="21"/>
        </w:rPr>
        <w:lastRenderedPageBreak/>
        <w:t>1) самостоятельно определять формы и методы проведения аудита на основе федерал</w:t>
      </w:r>
      <w:r w:rsidRPr="0078421D">
        <w:rPr>
          <w:rFonts w:ascii="Times New Roman" w:hAnsi="Times New Roman" w:cs="Times New Roman"/>
          <w:bCs/>
          <w:sz w:val="21"/>
          <w:szCs w:val="21"/>
        </w:rPr>
        <w:t>ь</w:t>
      </w:r>
      <w:r w:rsidRPr="0078421D">
        <w:rPr>
          <w:rFonts w:ascii="Times New Roman" w:hAnsi="Times New Roman" w:cs="Times New Roman"/>
          <w:bCs/>
          <w:sz w:val="21"/>
          <w:szCs w:val="21"/>
        </w:rPr>
        <w:t>ных стандартов аудиторской деятельности, а также количественный и персональный состав аудиторской группы, проводящей аудит;</w:t>
      </w:r>
    </w:p>
    <w:p w:rsidR="00A677F7" w:rsidRPr="0078421D" w:rsidRDefault="00A677F7" w:rsidP="00182A36">
      <w:pPr>
        <w:tabs>
          <w:tab w:val="left" w:pos="851"/>
        </w:tabs>
        <w:autoSpaceDE w:val="0"/>
        <w:autoSpaceDN w:val="0"/>
        <w:adjustRightInd w:val="0"/>
        <w:spacing w:before="80" w:after="0" w:line="240" w:lineRule="auto"/>
        <w:ind w:left="1560" w:hanging="284"/>
        <w:rPr>
          <w:rFonts w:ascii="Times New Roman" w:hAnsi="Times New Roman" w:cs="Times New Roman"/>
          <w:bCs/>
          <w:sz w:val="21"/>
          <w:szCs w:val="21"/>
        </w:rPr>
      </w:pPr>
      <w:r w:rsidRPr="0078421D">
        <w:rPr>
          <w:rFonts w:ascii="Times New Roman" w:hAnsi="Times New Roman" w:cs="Times New Roman"/>
          <w:bCs/>
          <w:sz w:val="21"/>
          <w:szCs w:val="21"/>
        </w:rPr>
        <w:t>2) исследовать в полном объеме документацию, связанную с финансово-хозяйственной деятельностью Заказчика, а также проверять фактическое наличие любого имущества, отраженного в этой документации;</w:t>
      </w:r>
    </w:p>
    <w:p w:rsidR="00A677F7" w:rsidRPr="0078421D" w:rsidRDefault="00A677F7" w:rsidP="00182A36">
      <w:pPr>
        <w:tabs>
          <w:tab w:val="left" w:pos="851"/>
        </w:tabs>
        <w:autoSpaceDE w:val="0"/>
        <w:autoSpaceDN w:val="0"/>
        <w:adjustRightInd w:val="0"/>
        <w:spacing w:before="80" w:after="0" w:line="240" w:lineRule="auto"/>
        <w:ind w:left="1560" w:hanging="284"/>
        <w:rPr>
          <w:rFonts w:ascii="Times New Roman" w:hAnsi="Times New Roman" w:cs="Times New Roman"/>
          <w:bCs/>
          <w:sz w:val="21"/>
          <w:szCs w:val="21"/>
        </w:rPr>
      </w:pPr>
      <w:r w:rsidRPr="0078421D">
        <w:rPr>
          <w:rFonts w:ascii="Times New Roman" w:hAnsi="Times New Roman" w:cs="Times New Roman"/>
          <w:bCs/>
          <w:sz w:val="21"/>
          <w:szCs w:val="21"/>
        </w:rPr>
        <w:t>3) получать у должностных лиц аудируемого лица разъяснения и подтверждения в ус</w:t>
      </w:r>
      <w:r w:rsidRPr="0078421D">
        <w:rPr>
          <w:rFonts w:ascii="Times New Roman" w:hAnsi="Times New Roman" w:cs="Times New Roman"/>
          <w:bCs/>
          <w:sz w:val="21"/>
          <w:szCs w:val="21"/>
        </w:rPr>
        <w:t>т</w:t>
      </w:r>
      <w:r w:rsidRPr="0078421D">
        <w:rPr>
          <w:rFonts w:ascii="Times New Roman" w:hAnsi="Times New Roman" w:cs="Times New Roman"/>
          <w:bCs/>
          <w:sz w:val="21"/>
          <w:szCs w:val="21"/>
        </w:rPr>
        <w:t>ной и письменной форме по возникшим в ходе аудита вопросам;</w:t>
      </w:r>
    </w:p>
    <w:p w:rsidR="00A677F7" w:rsidRPr="0078421D" w:rsidRDefault="00A677F7" w:rsidP="00182A36">
      <w:pPr>
        <w:tabs>
          <w:tab w:val="left" w:pos="851"/>
        </w:tabs>
        <w:autoSpaceDE w:val="0"/>
        <w:autoSpaceDN w:val="0"/>
        <w:adjustRightInd w:val="0"/>
        <w:spacing w:before="80" w:after="0" w:line="240" w:lineRule="auto"/>
        <w:ind w:left="1560" w:hanging="284"/>
        <w:rPr>
          <w:rFonts w:ascii="Times New Roman" w:hAnsi="Times New Roman" w:cs="Times New Roman"/>
          <w:bCs/>
          <w:sz w:val="21"/>
          <w:szCs w:val="21"/>
        </w:rPr>
      </w:pPr>
      <w:r w:rsidRPr="0078421D">
        <w:rPr>
          <w:rFonts w:ascii="Times New Roman" w:hAnsi="Times New Roman" w:cs="Times New Roman"/>
          <w:bCs/>
          <w:sz w:val="21"/>
          <w:szCs w:val="21"/>
        </w:rPr>
        <w:t>4) отказаться от проведения аудита или от выражения своего мнения о достоверности бухгалтерской (финансовой) отчетности в аудиторском заключении в случае непр</w:t>
      </w:r>
      <w:r w:rsidRPr="0078421D">
        <w:rPr>
          <w:rFonts w:ascii="Times New Roman" w:hAnsi="Times New Roman" w:cs="Times New Roman"/>
          <w:bCs/>
          <w:sz w:val="21"/>
          <w:szCs w:val="21"/>
        </w:rPr>
        <w:t>е</w:t>
      </w:r>
      <w:r w:rsidRPr="0078421D">
        <w:rPr>
          <w:rFonts w:ascii="Times New Roman" w:hAnsi="Times New Roman" w:cs="Times New Roman"/>
          <w:bCs/>
          <w:sz w:val="21"/>
          <w:szCs w:val="21"/>
        </w:rPr>
        <w:t>доставления Заказчиком всей необходимой документации</w:t>
      </w:r>
      <w:r w:rsidR="007E1BEA" w:rsidRPr="0078421D">
        <w:rPr>
          <w:rFonts w:ascii="Times New Roman" w:hAnsi="Times New Roman" w:cs="Times New Roman"/>
          <w:bCs/>
          <w:sz w:val="21"/>
          <w:szCs w:val="21"/>
        </w:rPr>
        <w:t xml:space="preserve"> или выявления в ходе ауд</w:t>
      </w:r>
      <w:r w:rsidR="007E1BEA" w:rsidRPr="0078421D">
        <w:rPr>
          <w:rFonts w:ascii="Times New Roman" w:hAnsi="Times New Roman" w:cs="Times New Roman"/>
          <w:bCs/>
          <w:sz w:val="21"/>
          <w:szCs w:val="21"/>
        </w:rPr>
        <w:t>и</w:t>
      </w:r>
      <w:r w:rsidR="007E1BEA" w:rsidRPr="0078421D">
        <w:rPr>
          <w:rFonts w:ascii="Times New Roman" w:hAnsi="Times New Roman" w:cs="Times New Roman"/>
          <w:bCs/>
          <w:sz w:val="21"/>
          <w:szCs w:val="21"/>
        </w:rPr>
        <w:t>та обстоятельств, оказывающих либо способных оказать существенное влияние на мнение Исполнителя о достоверности отчетности Заказчика.</w:t>
      </w:r>
    </w:p>
    <w:p w:rsidR="00D93892" w:rsidRPr="0078421D" w:rsidRDefault="00D93892" w:rsidP="00A35B0F">
      <w:pPr>
        <w:pStyle w:val="ad"/>
        <w:numPr>
          <w:ilvl w:val="2"/>
          <w:numId w:val="40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>Страховать ответственность за нарушение настоящего договора и (или) ответственность за причинение вреда имуществу других лиц в результате осуществления аудиторской деятел</w:t>
      </w:r>
      <w:r w:rsidRPr="0078421D">
        <w:rPr>
          <w:rFonts w:ascii="Times New Roman" w:hAnsi="Times New Roman" w:cs="Times New Roman"/>
          <w:sz w:val="21"/>
          <w:szCs w:val="21"/>
        </w:rPr>
        <w:t>ь</w:t>
      </w:r>
      <w:r w:rsidRPr="0078421D">
        <w:rPr>
          <w:rFonts w:ascii="Times New Roman" w:hAnsi="Times New Roman" w:cs="Times New Roman"/>
          <w:sz w:val="21"/>
          <w:szCs w:val="21"/>
        </w:rPr>
        <w:t>ности.</w:t>
      </w:r>
    </w:p>
    <w:p w:rsidR="00A677F7" w:rsidRPr="0078421D" w:rsidRDefault="00A677F7" w:rsidP="00A35B0F">
      <w:pPr>
        <w:pStyle w:val="ad"/>
        <w:numPr>
          <w:ilvl w:val="2"/>
          <w:numId w:val="40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>Исполнитель при выполнении Договора вправе по согласованию с Заказчиком привлекать к оказанию услуг третьих лиц. Ответственность за качество и сроки выполнения работ треть</w:t>
      </w:r>
      <w:r w:rsidRPr="0078421D">
        <w:rPr>
          <w:rFonts w:ascii="Times New Roman" w:hAnsi="Times New Roman" w:cs="Times New Roman"/>
          <w:sz w:val="21"/>
          <w:szCs w:val="21"/>
        </w:rPr>
        <w:t>и</w:t>
      </w:r>
      <w:r w:rsidRPr="0078421D">
        <w:rPr>
          <w:rFonts w:ascii="Times New Roman" w:hAnsi="Times New Roman" w:cs="Times New Roman"/>
          <w:sz w:val="21"/>
          <w:szCs w:val="21"/>
        </w:rPr>
        <w:t>ми лицами несет Исполнитель. Порядок оплаты услуг третьих лиц Исполнитель разрешает самостоятельно.</w:t>
      </w:r>
    </w:p>
    <w:p w:rsidR="00002F1B" w:rsidRPr="0078421D" w:rsidRDefault="00002F1B" w:rsidP="00A35B0F">
      <w:pPr>
        <w:pStyle w:val="ad"/>
        <w:numPr>
          <w:ilvl w:val="2"/>
          <w:numId w:val="40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>Осуществлять иные права, вытекающие из настоящего договора.</w:t>
      </w:r>
    </w:p>
    <w:p w:rsidR="00A677F7" w:rsidRPr="0078421D" w:rsidRDefault="00A677F7" w:rsidP="00A35B0F">
      <w:pPr>
        <w:pStyle w:val="ad"/>
        <w:numPr>
          <w:ilvl w:val="1"/>
          <w:numId w:val="40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>При проведении аудита Исполнитель обязан:</w:t>
      </w:r>
    </w:p>
    <w:p w:rsidR="00182A36" w:rsidRPr="009654AD" w:rsidRDefault="00182A36" w:rsidP="00182A36">
      <w:pPr>
        <w:pStyle w:val="ad"/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FF0000"/>
          <w:sz w:val="21"/>
          <w:szCs w:val="21"/>
        </w:rPr>
      </w:pPr>
    </w:p>
    <w:p w:rsidR="00182A36" w:rsidRPr="009654AD" w:rsidRDefault="00182A36" w:rsidP="00182A36">
      <w:pPr>
        <w:pStyle w:val="ad"/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FF0000"/>
          <w:sz w:val="21"/>
          <w:szCs w:val="21"/>
        </w:rPr>
      </w:pPr>
    </w:p>
    <w:p w:rsidR="00182A36" w:rsidRPr="009654AD" w:rsidRDefault="00182A36" w:rsidP="00182A36">
      <w:pPr>
        <w:pStyle w:val="ad"/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FF0000"/>
          <w:sz w:val="21"/>
          <w:szCs w:val="21"/>
        </w:rPr>
      </w:pPr>
    </w:p>
    <w:p w:rsidR="00182A36" w:rsidRPr="009654AD" w:rsidRDefault="00182A36" w:rsidP="00182A36">
      <w:pPr>
        <w:pStyle w:val="ad"/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FF0000"/>
          <w:sz w:val="21"/>
          <w:szCs w:val="21"/>
        </w:rPr>
      </w:pPr>
    </w:p>
    <w:p w:rsidR="00182A36" w:rsidRPr="009654AD" w:rsidRDefault="00182A36" w:rsidP="00182A36">
      <w:pPr>
        <w:pStyle w:val="ad"/>
        <w:numPr>
          <w:ilvl w:val="1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FF0000"/>
          <w:sz w:val="21"/>
          <w:szCs w:val="21"/>
        </w:rPr>
      </w:pPr>
    </w:p>
    <w:p w:rsidR="00182A36" w:rsidRPr="009654AD" w:rsidRDefault="00182A36" w:rsidP="00182A36">
      <w:pPr>
        <w:pStyle w:val="ad"/>
        <w:numPr>
          <w:ilvl w:val="1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FF0000"/>
          <w:sz w:val="21"/>
          <w:szCs w:val="21"/>
        </w:rPr>
      </w:pPr>
    </w:p>
    <w:p w:rsidR="00182A36" w:rsidRPr="009654AD" w:rsidRDefault="00182A36" w:rsidP="00182A36">
      <w:pPr>
        <w:pStyle w:val="ad"/>
        <w:numPr>
          <w:ilvl w:val="1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FF0000"/>
          <w:sz w:val="21"/>
          <w:szCs w:val="21"/>
        </w:rPr>
      </w:pPr>
    </w:p>
    <w:p w:rsidR="00A677F7" w:rsidRPr="0078421D" w:rsidRDefault="00182A36" w:rsidP="00182A36">
      <w:pPr>
        <w:pStyle w:val="ad"/>
        <w:numPr>
          <w:ilvl w:val="2"/>
          <w:numId w:val="26"/>
        </w:numPr>
        <w:tabs>
          <w:tab w:val="left" w:pos="851"/>
        </w:tabs>
        <w:spacing w:before="80"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>П</w:t>
      </w:r>
      <w:r w:rsidR="00A677F7" w:rsidRPr="0078421D">
        <w:rPr>
          <w:rFonts w:ascii="Times New Roman" w:hAnsi="Times New Roman" w:cs="Times New Roman"/>
          <w:sz w:val="21"/>
          <w:szCs w:val="21"/>
        </w:rPr>
        <w:t>редоставить по требованию Заказчика исчерпывающую информацию по результатам пр</w:t>
      </w:r>
      <w:r w:rsidR="00A677F7" w:rsidRPr="0078421D">
        <w:rPr>
          <w:rFonts w:ascii="Times New Roman" w:hAnsi="Times New Roman" w:cs="Times New Roman"/>
          <w:sz w:val="21"/>
          <w:szCs w:val="21"/>
        </w:rPr>
        <w:t>о</w:t>
      </w:r>
      <w:r w:rsidR="00A677F7" w:rsidRPr="0078421D">
        <w:rPr>
          <w:rFonts w:ascii="Times New Roman" w:hAnsi="Times New Roman" w:cs="Times New Roman"/>
          <w:sz w:val="21"/>
          <w:szCs w:val="21"/>
        </w:rPr>
        <w:t>водимой аудиторской проверки, обоснования сделанных замечаний и выво</w:t>
      </w:r>
      <w:r w:rsidRPr="0078421D">
        <w:rPr>
          <w:rFonts w:ascii="Times New Roman" w:hAnsi="Times New Roman" w:cs="Times New Roman"/>
          <w:sz w:val="21"/>
          <w:szCs w:val="21"/>
        </w:rPr>
        <w:t>дов.</w:t>
      </w:r>
    </w:p>
    <w:p w:rsidR="00A677F7" w:rsidRPr="0078421D" w:rsidRDefault="00182A36" w:rsidP="00182A36">
      <w:pPr>
        <w:pStyle w:val="ad"/>
        <w:numPr>
          <w:ilvl w:val="2"/>
          <w:numId w:val="26"/>
        </w:numPr>
        <w:tabs>
          <w:tab w:val="left" w:pos="851"/>
        </w:tabs>
        <w:spacing w:before="80"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>П</w:t>
      </w:r>
      <w:r w:rsidR="00A677F7" w:rsidRPr="0078421D">
        <w:rPr>
          <w:rFonts w:ascii="Times New Roman" w:hAnsi="Times New Roman" w:cs="Times New Roman"/>
          <w:sz w:val="21"/>
          <w:szCs w:val="21"/>
        </w:rPr>
        <w:t>редоставить по требованию Заказчика информацию о своем членстве в саморегулируе</w:t>
      </w:r>
      <w:r w:rsidRPr="0078421D">
        <w:rPr>
          <w:rFonts w:ascii="Times New Roman" w:hAnsi="Times New Roman" w:cs="Times New Roman"/>
          <w:sz w:val="21"/>
          <w:szCs w:val="21"/>
        </w:rPr>
        <w:t>мой организации аудиторов.</w:t>
      </w:r>
    </w:p>
    <w:p w:rsidR="00A677F7" w:rsidRPr="0078421D" w:rsidRDefault="00182A36" w:rsidP="00182A36">
      <w:pPr>
        <w:pStyle w:val="ad"/>
        <w:numPr>
          <w:ilvl w:val="2"/>
          <w:numId w:val="26"/>
        </w:numPr>
        <w:tabs>
          <w:tab w:val="left" w:pos="851"/>
        </w:tabs>
        <w:spacing w:before="80"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>П</w:t>
      </w:r>
      <w:r w:rsidR="00A677F7" w:rsidRPr="0078421D">
        <w:rPr>
          <w:rFonts w:ascii="Times New Roman" w:hAnsi="Times New Roman" w:cs="Times New Roman"/>
          <w:sz w:val="21"/>
          <w:szCs w:val="21"/>
        </w:rPr>
        <w:t>ередать в срок, установленный настоящим договором, аудиторское заключение Заказчи</w:t>
      </w:r>
      <w:r w:rsidRPr="0078421D">
        <w:rPr>
          <w:rFonts w:ascii="Times New Roman" w:hAnsi="Times New Roman" w:cs="Times New Roman"/>
          <w:sz w:val="21"/>
          <w:szCs w:val="21"/>
        </w:rPr>
        <w:t>ку.</w:t>
      </w:r>
    </w:p>
    <w:p w:rsidR="00A677F7" w:rsidRPr="0078421D" w:rsidRDefault="00182A36" w:rsidP="00182A36">
      <w:pPr>
        <w:pStyle w:val="ad"/>
        <w:numPr>
          <w:ilvl w:val="2"/>
          <w:numId w:val="26"/>
        </w:numPr>
        <w:tabs>
          <w:tab w:val="left" w:pos="851"/>
        </w:tabs>
        <w:spacing w:before="80"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>О</w:t>
      </w:r>
      <w:r w:rsidR="00A677F7" w:rsidRPr="0078421D">
        <w:rPr>
          <w:rFonts w:ascii="Times New Roman" w:hAnsi="Times New Roman" w:cs="Times New Roman"/>
          <w:sz w:val="21"/>
          <w:szCs w:val="21"/>
        </w:rPr>
        <w:t>беспечить хранение документов (копий документов, файлов), получаемых и составляемых в ходе проведения аудита, в течение не менее пяти лет после года, в котором они были п</w:t>
      </w:r>
      <w:r w:rsidR="00A677F7" w:rsidRPr="0078421D">
        <w:rPr>
          <w:rFonts w:ascii="Times New Roman" w:hAnsi="Times New Roman" w:cs="Times New Roman"/>
          <w:sz w:val="21"/>
          <w:szCs w:val="21"/>
        </w:rPr>
        <w:t>о</w:t>
      </w:r>
      <w:r w:rsidR="00A677F7" w:rsidRPr="0078421D">
        <w:rPr>
          <w:rFonts w:ascii="Times New Roman" w:hAnsi="Times New Roman" w:cs="Times New Roman"/>
          <w:sz w:val="21"/>
          <w:szCs w:val="21"/>
        </w:rPr>
        <w:t>лучены и (или) составлены.</w:t>
      </w:r>
    </w:p>
    <w:p w:rsidR="00F92559" w:rsidRPr="0078421D" w:rsidRDefault="008B0846" w:rsidP="00F92559">
      <w:pPr>
        <w:pStyle w:val="ad"/>
        <w:numPr>
          <w:ilvl w:val="2"/>
          <w:numId w:val="26"/>
        </w:numPr>
        <w:tabs>
          <w:tab w:val="left" w:pos="851"/>
        </w:tabs>
        <w:spacing w:before="80"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>П</w:t>
      </w:r>
      <w:r w:rsidR="00F92559" w:rsidRPr="0078421D">
        <w:rPr>
          <w:rFonts w:ascii="Times New Roman" w:hAnsi="Times New Roman" w:cs="Times New Roman"/>
          <w:sz w:val="21"/>
          <w:szCs w:val="21"/>
        </w:rPr>
        <w:t>ровести аудит в соответствии с требованиями Федерального закона от 30 декабря2008 г. № 307-ФЗ «Об аудиторской деятельности», федеральных стандартов аудиторскойдеятельности (федеральных правил (стандартов) аудиторской деятельности), правилнезависимости ауд</w:t>
      </w:r>
      <w:r w:rsidR="00F92559" w:rsidRPr="0078421D">
        <w:rPr>
          <w:rFonts w:ascii="Times New Roman" w:hAnsi="Times New Roman" w:cs="Times New Roman"/>
          <w:sz w:val="21"/>
          <w:szCs w:val="21"/>
        </w:rPr>
        <w:t>и</w:t>
      </w:r>
      <w:r w:rsidR="00F92559" w:rsidRPr="0078421D">
        <w:rPr>
          <w:rFonts w:ascii="Times New Roman" w:hAnsi="Times New Roman" w:cs="Times New Roman"/>
          <w:sz w:val="21"/>
          <w:szCs w:val="21"/>
        </w:rPr>
        <w:t>торов и аудиторских организаций, кодекса профессиональной этики</w:t>
      </w:r>
      <w:r w:rsidRPr="0078421D">
        <w:rPr>
          <w:rFonts w:ascii="Times New Roman" w:hAnsi="Times New Roman" w:cs="Times New Roman"/>
          <w:sz w:val="21"/>
          <w:szCs w:val="21"/>
        </w:rPr>
        <w:t xml:space="preserve"> аудиторов.</w:t>
      </w:r>
    </w:p>
    <w:p w:rsidR="00F92559" w:rsidRPr="0078421D" w:rsidRDefault="008B0846" w:rsidP="00F92559">
      <w:pPr>
        <w:pStyle w:val="ad"/>
        <w:numPr>
          <w:ilvl w:val="2"/>
          <w:numId w:val="26"/>
        </w:numPr>
        <w:tabs>
          <w:tab w:val="left" w:pos="851"/>
        </w:tabs>
        <w:spacing w:before="80"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>С</w:t>
      </w:r>
      <w:r w:rsidR="00F92559" w:rsidRPr="0078421D">
        <w:rPr>
          <w:rFonts w:ascii="Times New Roman" w:hAnsi="Times New Roman" w:cs="Times New Roman"/>
          <w:sz w:val="21"/>
          <w:szCs w:val="21"/>
        </w:rPr>
        <w:t>облюдать применимые этические нормы, а также планировать и проводить аудит так</w:t>
      </w:r>
      <w:r w:rsidR="00F92559" w:rsidRPr="0078421D">
        <w:rPr>
          <w:rFonts w:ascii="Times New Roman" w:hAnsi="Times New Roman" w:cs="Times New Roman"/>
          <w:sz w:val="21"/>
          <w:szCs w:val="21"/>
        </w:rPr>
        <w:t>и</w:t>
      </w:r>
      <w:r w:rsidR="00F92559" w:rsidRPr="0078421D">
        <w:rPr>
          <w:rFonts w:ascii="Times New Roman" w:hAnsi="Times New Roman" w:cs="Times New Roman"/>
          <w:sz w:val="21"/>
          <w:szCs w:val="21"/>
        </w:rPr>
        <w:t>мобразом, чтобы получить достаточную уверенность в том, что бухгалтерская (финанс</w:t>
      </w:r>
      <w:r w:rsidR="00F92559" w:rsidRPr="0078421D">
        <w:rPr>
          <w:rFonts w:ascii="Times New Roman" w:hAnsi="Times New Roman" w:cs="Times New Roman"/>
          <w:sz w:val="21"/>
          <w:szCs w:val="21"/>
        </w:rPr>
        <w:t>о</w:t>
      </w:r>
      <w:r w:rsidR="00F92559" w:rsidRPr="0078421D">
        <w:rPr>
          <w:rFonts w:ascii="Times New Roman" w:hAnsi="Times New Roman" w:cs="Times New Roman"/>
          <w:sz w:val="21"/>
          <w:szCs w:val="21"/>
        </w:rPr>
        <w:t xml:space="preserve">вая)отчетность Заказчика не </w:t>
      </w:r>
      <w:r w:rsidRPr="0078421D">
        <w:rPr>
          <w:rFonts w:ascii="Times New Roman" w:hAnsi="Times New Roman" w:cs="Times New Roman"/>
          <w:sz w:val="21"/>
          <w:szCs w:val="21"/>
        </w:rPr>
        <w:t>содержит существенных искажений.</w:t>
      </w:r>
    </w:p>
    <w:p w:rsidR="00F92559" w:rsidRPr="0078421D" w:rsidRDefault="008B0846" w:rsidP="00F92559">
      <w:pPr>
        <w:pStyle w:val="ad"/>
        <w:numPr>
          <w:ilvl w:val="2"/>
          <w:numId w:val="26"/>
        </w:numPr>
        <w:tabs>
          <w:tab w:val="left" w:pos="851"/>
        </w:tabs>
        <w:spacing w:before="80"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>С</w:t>
      </w:r>
      <w:r w:rsidR="00F92559" w:rsidRPr="0078421D">
        <w:rPr>
          <w:rFonts w:ascii="Times New Roman" w:hAnsi="Times New Roman" w:cs="Times New Roman"/>
          <w:sz w:val="21"/>
          <w:szCs w:val="21"/>
        </w:rPr>
        <w:t>воевременно сообщать Заказчику в письменной форме обо всех существенных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="00F92559" w:rsidRPr="0078421D">
        <w:rPr>
          <w:rFonts w:ascii="Times New Roman" w:hAnsi="Times New Roman" w:cs="Times New Roman"/>
          <w:sz w:val="21"/>
          <w:szCs w:val="21"/>
        </w:rPr>
        <w:t>недоста</w:t>
      </w:r>
      <w:r w:rsidR="00F92559" w:rsidRPr="0078421D">
        <w:rPr>
          <w:rFonts w:ascii="Times New Roman" w:hAnsi="Times New Roman" w:cs="Times New Roman"/>
          <w:sz w:val="21"/>
          <w:szCs w:val="21"/>
        </w:rPr>
        <w:t>т</w:t>
      </w:r>
      <w:r w:rsidR="00F92559" w:rsidRPr="0078421D">
        <w:rPr>
          <w:rFonts w:ascii="Times New Roman" w:hAnsi="Times New Roman" w:cs="Times New Roman"/>
          <w:sz w:val="21"/>
          <w:szCs w:val="21"/>
        </w:rPr>
        <w:t>ках внутреннего контроля, замеченных в ходе аудита. Существенным недостатком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="00F92559" w:rsidRPr="0078421D">
        <w:rPr>
          <w:rFonts w:ascii="Times New Roman" w:hAnsi="Times New Roman" w:cs="Times New Roman"/>
          <w:sz w:val="21"/>
          <w:szCs w:val="21"/>
        </w:rPr>
        <w:t>внутре</w:t>
      </w:r>
      <w:r w:rsidR="00F92559" w:rsidRPr="0078421D">
        <w:rPr>
          <w:rFonts w:ascii="Times New Roman" w:hAnsi="Times New Roman" w:cs="Times New Roman"/>
          <w:sz w:val="21"/>
          <w:szCs w:val="21"/>
        </w:rPr>
        <w:t>н</w:t>
      </w:r>
      <w:r w:rsidR="00F92559" w:rsidRPr="0078421D">
        <w:rPr>
          <w:rFonts w:ascii="Times New Roman" w:hAnsi="Times New Roman" w:cs="Times New Roman"/>
          <w:sz w:val="21"/>
          <w:szCs w:val="21"/>
        </w:rPr>
        <w:t>него контроля является недостаток или комбинация недостатков в системе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="00F92559" w:rsidRPr="0078421D">
        <w:rPr>
          <w:rFonts w:ascii="Times New Roman" w:hAnsi="Times New Roman" w:cs="Times New Roman"/>
          <w:sz w:val="21"/>
          <w:szCs w:val="21"/>
        </w:rPr>
        <w:t>внутреннего ко</w:t>
      </w:r>
      <w:r w:rsidR="00F92559" w:rsidRPr="0078421D">
        <w:rPr>
          <w:rFonts w:ascii="Times New Roman" w:hAnsi="Times New Roman" w:cs="Times New Roman"/>
          <w:sz w:val="21"/>
          <w:szCs w:val="21"/>
        </w:rPr>
        <w:t>н</w:t>
      </w:r>
      <w:r w:rsidR="00F92559" w:rsidRPr="0078421D">
        <w:rPr>
          <w:rFonts w:ascii="Times New Roman" w:hAnsi="Times New Roman" w:cs="Times New Roman"/>
          <w:sz w:val="21"/>
          <w:szCs w:val="21"/>
        </w:rPr>
        <w:t>троля, которые, согласно профессиональному суждению Исполнителя,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="00F92559" w:rsidRPr="0078421D">
        <w:rPr>
          <w:rFonts w:ascii="Times New Roman" w:hAnsi="Times New Roman" w:cs="Times New Roman"/>
          <w:sz w:val="21"/>
          <w:szCs w:val="21"/>
        </w:rPr>
        <w:t>являются достаточно ва</w:t>
      </w:r>
      <w:r w:rsidR="00F92559" w:rsidRPr="0078421D">
        <w:rPr>
          <w:rFonts w:ascii="Times New Roman" w:hAnsi="Times New Roman" w:cs="Times New Roman"/>
          <w:sz w:val="21"/>
          <w:szCs w:val="21"/>
        </w:rPr>
        <w:t>ж</w:t>
      </w:r>
      <w:r w:rsidR="00F92559" w:rsidRPr="0078421D">
        <w:rPr>
          <w:rFonts w:ascii="Times New Roman" w:hAnsi="Times New Roman" w:cs="Times New Roman"/>
          <w:sz w:val="21"/>
          <w:szCs w:val="21"/>
        </w:rPr>
        <w:t>ными и заслуж</w:t>
      </w:r>
      <w:r w:rsidRPr="0078421D">
        <w:rPr>
          <w:rFonts w:ascii="Times New Roman" w:hAnsi="Times New Roman" w:cs="Times New Roman"/>
          <w:sz w:val="21"/>
          <w:szCs w:val="21"/>
        </w:rPr>
        <w:t>ивают внимания Заказчика.</w:t>
      </w:r>
    </w:p>
    <w:p w:rsidR="00F92559" w:rsidRPr="0078421D" w:rsidRDefault="008B0846" w:rsidP="00F92559">
      <w:pPr>
        <w:pStyle w:val="ad"/>
        <w:numPr>
          <w:ilvl w:val="2"/>
          <w:numId w:val="26"/>
        </w:numPr>
        <w:tabs>
          <w:tab w:val="left" w:pos="851"/>
        </w:tabs>
        <w:spacing w:before="80"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>Н</w:t>
      </w:r>
      <w:r w:rsidR="00F92559" w:rsidRPr="0078421D">
        <w:rPr>
          <w:rFonts w:ascii="Times New Roman" w:hAnsi="Times New Roman" w:cs="Times New Roman"/>
          <w:sz w:val="21"/>
          <w:szCs w:val="21"/>
        </w:rPr>
        <w:t>аправить Заказчику специальные запросы относительно информации, представленной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="00F92559" w:rsidRPr="0078421D">
        <w:rPr>
          <w:rFonts w:ascii="Times New Roman" w:hAnsi="Times New Roman" w:cs="Times New Roman"/>
          <w:sz w:val="21"/>
          <w:szCs w:val="21"/>
        </w:rPr>
        <w:t xml:space="preserve">в бухгалтерской (финансовой) отчетности Заказчика, и об эффективности системы </w:t>
      </w:r>
      <w:r w:rsidRPr="0078421D">
        <w:rPr>
          <w:rFonts w:ascii="Times New Roman" w:hAnsi="Times New Roman" w:cs="Times New Roman"/>
          <w:sz w:val="21"/>
          <w:szCs w:val="21"/>
        </w:rPr>
        <w:t>в</w:t>
      </w:r>
      <w:r w:rsidR="00F92559" w:rsidRPr="0078421D">
        <w:rPr>
          <w:rFonts w:ascii="Times New Roman" w:hAnsi="Times New Roman" w:cs="Times New Roman"/>
          <w:sz w:val="21"/>
          <w:szCs w:val="21"/>
        </w:rPr>
        <w:t>нутренн</w:t>
      </w:r>
      <w:r w:rsidR="00F92559" w:rsidRPr="0078421D">
        <w:rPr>
          <w:rFonts w:ascii="Times New Roman" w:hAnsi="Times New Roman" w:cs="Times New Roman"/>
          <w:sz w:val="21"/>
          <w:szCs w:val="21"/>
        </w:rPr>
        <w:t>е</w:t>
      </w:r>
      <w:r w:rsidR="00F92559" w:rsidRPr="0078421D">
        <w:rPr>
          <w:rFonts w:ascii="Times New Roman" w:hAnsi="Times New Roman" w:cs="Times New Roman"/>
          <w:sz w:val="21"/>
          <w:szCs w:val="21"/>
        </w:rPr>
        <w:t>го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="00F92559" w:rsidRPr="0078421D">
        <w:rPr>
          <w:rFonts w:ascii="Times New Roman" w:hAnsi="Times New Roman" w:cs="Times New Roman"/>
          <w:sz w:val="21"/>
          <w:szCs w:val="21"/>
        </w:rPr>
        <w:t>контроля, а также получить письмо-представление от Заказчика, касаю</w:t>
      </w:r>
      <w:r w:rsidRPr="0078421D">
        <w:rPr>
          <w:rFonts w:ascii="Times New Roman" w:hAnsi="Times New Roman" w:cs="Times New Roman"/>
          <w:sz w:val="21"/>
          <w:szCs w:val="21"/>
        </w:rPr>
        <w:t>щееся этих вопр</w:t>
      </w:r>
      <w:r w:rsidRPr="0078421D">
        <w:rPr>
          <w:rFonts w:ascii="Times New Roman" w:hAnsi="Times New Roman" w:cs="Times New Roman"/>
          <w:sz w:val="21"/>
          <w:szCs w:val="21"/>
        </w:rPr>
        <w:t>о</w:t>
      </w:r>
      <w:r w:rsidRPr="0078421D">
        <w:rPr>
          <w:rFonts w:ascii="Times New Roman" w:hAnsi="Times New Roman" w:cs="Times New Roman"/>
          <w:sz w:val="21"/>
          <w:szCs w:val="21"/>
        </w:rPr>
        <w:t>сов.</w:t>
      </w:r>
    </w:p>
    <w:p w:rsidR="00F92559" w:rsidRPr="0078421D" w:rsidRDefault="008B0846" w:rsidP="00F92559">
      <w:pPr>
        <w:pStyle w:val="ad"/>
        <w:numPr>
          <w:ilvl w:val="2"/>
          <w:numId w:val="26"/>
        </w:numPr>
        <w:tabs>
          <w:tab w:val="left" w:pos="851"/>
        </w:tabs>
        <w:spacing w:before="80"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>С</w:t>
      </w:r>
      <w:r w:rsidR="00F92559" w:rsidRPr="0078421D">
        <w:rPr>
          <w:rFonts w:ascii="Times New Roman" w:hAnsi="Times New Roman" w:cs="Times New Roman"/>
          <w:sz w:val="21"/>
          <w:szCs w:val="21"/>
        </w:rPr>
        <w:t>облюдать требования об обеспечении конфиденциальности информации,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="00F92559" w:rsidRPr="0078421D">
        <w:rPr>
          <w:rFonts w:ascii="Times New Roman" w:hAnsi="Times New Roman" w:cs="Times New Roman"/>
          <w:sz w:val="21"/>
          <w:szCs w:val="21"/>
        </w:rPr>
        <w:t>составляющей аудиторскую тайну, в соответствии с п</w:t>
      </w:r>
      <w:r w:rsidR="00C3300A" w:rsidRPr="0078421D">
        <w:rPr>
          <w:rFonts w:ascii="Times New Roman" w:hAnsi="Times New Roman" w:cs="Times New Roman"/>
          <w:sz w:val="21"/>
          <w:szCs w:val="21"/>
        </w:rPr>
        <w:t>.</w:t>
      </w:r>
      <w:r w:rsidR="00F92559" w:rsidRPr="0078421D">
        <w:rPr>
          <w:rFonts w:ascii="Times New Roman" w:hAnsi="Times New Roman" w:cs="Times New Roman"/>
          <w:sz w:val="21"/>
          <w:szCs w:val="21"/>
        </w:rPr>
        <w:t>8 настоящего договора</w:t>
      </w:r>
      <w:r w:rsidRPr="0078421D">
        <w:rPr>
          <w:rFonts w:ascii="Times New Roman" w:hAnsi="Times New Roman" w:cs="Times New Roman"/>
          <w:sz w:val="21"/>
          <w:szCs w:val="21"/>
        </w:rPr>
        <w:t>.</w:t>
      </w:r>
    </w:p>
    <w:p w:rsidR="008B0846" w:rsidRPr="0078421D" w:rsidRDefault="008B0846" w:rsidP="00EA7A45">
      <w:pPr>
        <w:pStyle w:val="ad"/>
        <w:numPr>
          <w:ilvl w:val="2"/>
          <w:numId w:val="26"/>
        </w:numPr>
        <w:tabs>
          <w:tab w:val="left" w:pos="851"/>
          <w:tab w:val="left" w:pos="1134"/>
        </w:tabs>
        <w:spacing w:before="80" w:after="0" w:line="240" w:lineRule="auto"/>
        <w:ind w:left="993" w:hanging="566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>Перед началом аудиторской проверки Исполнитель предоставляет Заказчику в двух э</w:t>
      </w:r>
      <w:r w:rsidRPr="0078421D">
        <w:rPr>
          <w:rFonts w:ascii="Times New Roman" w:hAnsi="Times New Roman" w:cs="Times New Roman"/>
          <w:sz w:val="21"/>
          <w:szCs w:val="21"/>
        </w:rPr>
        <w:t>к</w:t>
      </w:r>
      <w:r w:rsidRPr="0078421D">
        <w:rPr>
          <w:rFonts w:ascii="Times New Roman" w:hAnsi="Times New Roman" w:cs="Times New Roman"/>
          <w:sz w:val="21"/>
          <w:szCs w:val="21"/>
        </w:rPr>
        <w:t>земплярах Письмо-обязательство, подтверждающее готовность проведения аудита, цель а</w:t>
      </w:r>
      <w:r w:rsidRPr="0078421D">
        <w:rPr>
          <w:rFonts w:ascii="Times New Roman" w:hAnsi="Times New Roman" w:cs="Times New Roman"/>
          <w:sz w:val="21"/>
          <w:szCs w:val="21"/>
        </w:rPr>
        <w:t>у</w:t>
      </w:r>
      <w:r w:rsidRPr="0078421D">
        <w:rPr>
          <w:rFonts w:ascii="Times New Roman" w:hAnsi="Times New Roman" w:cs="Times New Roman"/>
          <w:sz w:val="21"/>
          <w:szCs w:val="21"/>
        </w:rPr>
        <w:t>дита, ответственность исполнительного органа организации за составление бухгалтерской (финансовой) отчетности, соблюдение аудиторской организацией коммерческой тайны (приложение 1 к настоящему договору).</w:t>
      </w:r>
    </w:p>
    <w:p w:rsidR="008B0846" w:rsidRPr="0078421D" w:rsidRDefault="008B0846" w:rsidP="00EA7A45">
      <w:pPr>
        <w:pStyle w:val="ad"/>
        <w:numPr>
          <w:ilvl w:val="2"/>
          <w:numId w:val="26"/>
        </w:numPr>
        <w:tabs>
          <w:tab w:val="left" w:pos="851"/>
          <w:tab w:val="left" w:pos="1134"/>
        </w:tabs>
        <w:spacing w:before="80"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lastRenderedPageBreak/>
        <w:t xml:space="preserve">В соответствии с требованиями Федерального стандарта аудиторской деятельности (ФСАД 5/2010) "Обязанности аудитора по рассмотрению недобросовестных действий в ходе аудита" (утверждены </w:t>
      </w:r>
      <w:hyperlink w:anchor="sub_0" w:history="1">
        <w:r w:rsidRPr="0078421D">
          <w:rPr>
            <w:rFonts w:ascii="Times New Roman" w:hAnsi="Times New Roman" w:cs="Times New Roman"/>
            <w:sz w:val="21"/>
            <w:szCs w:val="21"/>
          </w:rPr>
          <w:t>приказом</w:t>
        </w:r>
      </w:hyperlink>
      <w:r w:rsidRPr="0078421D">
        <w:rPr>
          <w:rFonts w:ascii="Times New Roman" w:hAnsi="Times New Roman" w:cs="Times New Roman"/>
          <w:sz w:val="21"/>
          <w:szCs w:val="21"/>
        </w:rPr>
        <w:t xml:space="preserve"> Минфина РФ от 17 августа 2010 г. N 90н) проведение в ходе аудиторской проверки совместного совещания с целью изучения и обсуждения с руков</w:t>
      </w:r>
      <w:r w:rsidRPr="0078421D">
        <w:rPr>
          <w:rFonts w:ascii="Times New Roman" w:hAnsi="Times New Roman" w:cs="Times New Roman"/>
          <w:sz w:val="21"/>
          <w:szCs w:val="21"/>
        </w:rPr>
        <w:t>о</w:t>
      </w:r>
      <w:r w:rsidRPr="0078421D">
        <w:rPr>
          <w:rFonts w:ascii="Times New Roman" w:hAnsi="Times New Roman" w:cs="Times New Roman"/>
          <w:sz w:val="21"/>
          <w:szCs w:val="21"/>
        </w:rPr>
        <w:t>дством Заказчика следующих вопросов:</w:t>
      </w:r>
    </w:p>
    <w:p w:rsidR="008B0846" w:rsidRPr="0078421D" w:rsidRDefault="008B0846" w:rsidP="00EA7A45">
      <w:pPr>
        <w:pStyle w:val="ad"/>
        <w:spacing w:before="60" w:after="0" w:line="216" w:lineRule="auto"/>
        <w:ind w:left="1560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bookmarkStart w:id="1" w:name="sub_10161"/>
      <w:r w:rsidRPr="0078421D">
        <w:rPr>
          <w:rFonts w:ascii="Times New Roman" w:hAnsi="Times New Roman" w:cs="Times New Roman"/>
          <w:sz w:val="21"/>
          <w:szCs w:val="21"/>
        </w:rPr>
        <w:t>- какова собствен</w:t>
      </w:r>
      <w:r w:rsidR="0078421D" w:rsidRPr="0078421D">
        <w:rPr>
          <w:rFonts w:ascii="Times New Roman" w:hAnsi="Times New Roman" w:cs="Times New Roman"/>
          <w:sz w:val="21"/>
          <w:szCs w:val="21"/>
        </w:rPr>
        <w:t xml:space="preserve">ная оценка руководства </w:t>
      </w:r>
      <w:r w:rsidRPr="0078421D">
        <w:rPr>
          <w:rFonts w:ascii="Times New Roman" w:hAnsi="Times New Roman" w:cs="Times New Roman"/>
          <w:sz w:val="21"/>
          <w:szCs w:val="21"/>
        </w:rPr>
        <w:t xml:space="preserve"> организации рисков того, что бухгалтерская (финансовая) отчетность может быть существенно искажена в результате недоброс</w:t>
      </w:r>
      <w:r w:rsidRPr="0078421D">
        <w:rPr>
          <w:rFonts w:ascii="Times New Roman" w:hAnsi="Times New Roman" w:cs="Times New Roman"/>
          <w:sz w:val="21"/>
          <w:szCs w:val="21"/>
        </w:rPr>
        <w:t>о</w:t>
      </w:r>
      <w:r w:rsidRPr="0078421D">
        <w:rPr>
          <w:rFonts w:ascii="Times New Roman" w:hAnsi="Times New Roman" w:cs="Times New Roman"/>
          <w:sz w:val="21"/>
          <w:szCs w:val="21"/>
        </w:rPr>
        <w:t>вестных действий, включая характер, объем и периодичность проведения такой оце</w:t>
      </w:r>
      <w:r w:rsidRPr="0078421D">
        <w:rPr>
          <w:rFonts w:ascii="Times New Roman" w:hAnsi="Times New Roman" w:cs="Times New Roman"/>
          <w:sz w:val="21"/>
          <w:szCs w:val="21"/>
        </w:rPr>
        <w:t>н</w:t>
      </w:r>
      <w:r w:rsidRPr="0078421D">
        <w:rPr>
          <w:rFonts w:ascii="Times New Roman" w:hAnsi="Times New Roman" w:cs="Times New Roman"/>
          <w:sz w:val="21"/>
          <w:szCs w:val="21"/>
        </w:rPr>
        <w:t>ки;</w:t>
      </w:r>
    </w:p>
    <w:p w:rsidR="008B0846" w:rsidRPr="0078421D" w:rsidRDefault="008B0846" w:rsidP="00EA7A45">
      <w:pPr>
        <w:pStyle w:val="ad"/>
        <w:spacing w:before="60" w:after="0" w:line="216" w:lineRule="auto"/>
        <w:ind w:left="1560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 xml:space="preserve">- </w:t>
      </w:r>
      <w:bookmarkStart w:id="2" w:name="sub_10162"/>
      <w:bookmarkEnd w:id="1"/>
      <w:r w:rsidRPr="0078421D">
        <w:rPr>
          <w:rFonts w:ascii="Times New Roman" w:hAnsi="Times New Roman" w:cs="Times New Roman"/>
          <w:sz w:val="21"/>
          <w:szCs w:val="21"/>
        </w:rPr>
        <w:t>каков п</w:t>
      </w:r>
      <w:r w:rsidR="0078421D" w:rsidRPr="0078421D">
        <w:rPr>
          <w:rFonts w:ascii="Times New Roman" w:hAnsi="Times New Roman" w:cs="Times New Roman"/>
          <w:sz w:val="21"/>
          <w:szCs w:val="21"/>
        </w:rPr>
        <w:t xml:space="preserve">роводимый руководством </w:t>
      </w:r>
      <w:r w:rsidRPr="0078421D">
        <w:rPr>
          <w:rFonts w:ascii="Times New Roman" w:hAnsi="Times New Roman" w:cs="Times New Roman"/>
          <w:sz w:val="21"/>
          <w:szCs w:val="21"/>
        </w:rPr>
        <w:t xml:space="preserve"> организации процесс выявления и реагирования на риски недобросовестных действий, включая любые выявленные конкретные риски или риски, на которые было обращено внимание руководства, а также каков процесс определения в наибольшей степени подверженных риску искажения в результате н</w:t>
      </w:r>
      <w:r w:rsidRPr="0078421D">
        <w:rPr>
          <w:rFonts w:ascii="Times New Roman" w:hAnsi="Times New Roman" w:cs="Times New Roman"/>
          <w:sz w:val="21"/>
          <w:szCs w:val="21"/>
        </w:rPr>
        <w:t>е</w:t>
      </w:r>
      <w:r w:rsidRPr="0078421D">
        <w:rPr>
          <w:rFonts w:ascii="Times New Roman" w:hAnsi="Times New Roman" w:cs="Times New Roman"/>
          <w:sz w:val="21"/>
          <w:szCs w:val="21"/>
        </w:rPr>
        <w:t>добросовестных действий остатков по счетам бухгалтерского учета, групп одноти</w:t>
      </w:r>
      <w:r w:rsidRPr="0078421D">
        <w:rPr>
          <w:rFonts w:ascii="Times New Roman" w:hAnsi="Times New Roman" w:cs="Times New Roman"/>
          <w:sz w:val="21"/>
          <w:szCs w:val="21"/>
        </w:rPr>
        <w:t>п</w:t>
      </w:r>
      <w:r w:rsidRPr="0078421D">
        <w:rPr>
          <w:rFonts w:ascii="Times New Roman" w:hAnsi="Times New Roman" w:cs="Times New Roman"/>
          <w:sz w:val="21"/>
          <w:szCs w:val="21"/>
        </w:rPr>
        <w:t>ных операций или фактов раскрытия информации;</w:t>
      </w:r>
    </w:p>
    <w:p w:rsidR="008B0846" w:rsidRPr="0078421D" w:rsidRDefault="008B0846" w:rsidP="00EA7A45">
      <w:pPr>
        <w:pStyle w:val="ad"/>
        <w:spacing w:before="60" w:after="0" w:line="216" w:lineRule="auto"/>
        <w:ind w:left="1560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 xml:space="preserve">- </w:t>
      </w:r>
      <w:bookmarkStart w:id="3" w:name="sub_10163"/>
      <w:bookmarkEnd w:id="2"/>
      <w:r w:rsidRPr="0078421D">
        <w:rPr>
          <w:rFonts w:ascii="Times New Roman" w:hAnsi="Times New Roman" w:cs="Times New Roman"/>
          <w:sz w:val="21"/>
          <w:szCs w:val="21"/>
        </w:rPr>
        <w:t>каково взаимодействие (если оно имеет мес</w:t>
      </w:r>
      <w:r w:rsidR="0078421D" w:rsidRPr="0078421D">
        <w:rPr>
          <w:rFonts w:ascii="Times New Roman" w:hAnsi="Times New Roman" w:cs="Times New Roman"/>
          <w:sz w:val="21"/>
          <w:szCs w:val="21"/>
        </w:rPr>
        <w:t xml:space="preserve">то) между руководством </w:t>
      </w:r>
      <w:r w:rsidRPr="0078421D">
        <w:rPr>
          <w:rFonts w:ascii="Times New Roman" w:hAnsi="Times New Roman" w:cs="Times New Roman"/>
          <w:sz w:val="21"/>
          <w:szCs w:val="21"/>
        </w:rPr>
        <w:t xml:space="preserve"> организации и предст</w:t>
      </w:r>
      <w:r w:rsidR="0078421D" w:rsidRPr="0078421D">
        <w:rPr>
          <w:rFonts w:ascii="Times New Roman" w:hAnsi="Times New Roman" w:cs="Times New Roman"/>
          <w:sz w:val="21"/>
          <w:szCs w:val="21"/>
        </w:rPr>
        <w:t xml:space="preserve">авителями собственника </w:t>
      </w:r>
      <w:r w:rsidRPr="0078421D">
        <w:rPr>
          <w:rFonts w:ascii="Times New Roman" w:hAnsi="Times New Roman" w:cs="Times New Roman"/>
          <w:sz w:val="21"/>
          <w:szCs w:val="21"/>
        </w:rPr>
        <w:t xml:space="preserve"> организации в отношении процесса выявления ри</w:t>
      </w:r>
      <w:r w:rsidRPr="0078421D">
        <w:rPr>
          <w:rFonts w:ascii="Times New Roman" w:hAnsi="Times New Roman" w:cs="Times New Roman"/>
          <w:sz w:val="21"/>
          <w:szCs w:val="21"/>
        </w:rPr>
        <w:t>с</w:t>
      </w:r>
      <w:r w:rsidRPr="0078421D">
        <w:rPr>
          <w:rFonts w:ascii="Times New Roman" w:hAnsi="Times New Roman" w:cs="Times New Roman"/>
          <w:sz w:val="21"/>
          <w:szCs w:val="21"/>
        </w:rPr>
        <w:t>ков, возникающих в результате недобросовестных действий, и принятия мер в отн</w:t>
      </w:r>
      <w:r w:rsidRPr="0078421D">
        <w:rPr>
          <w:rFonts w:ascii="Times New Roman" w:hAnsi="Times New Roman" w:cs="Times New Roman"/>
          <w:sz w:val="21"/>
          <w:szCs w:val="21"/>
        </w:rPr>
        <w:t>о</w:t>
      </w:r>
      <w:r w:rsidRPr="0078421D">
        <w:rPr>
          <w:rFonts w:ascii="Times New Roman" w:hAnsi="Times New Roman" w:cs="Times New Roman"/>
          <w:sz w:val="21"/>
          <w:szCs w:val="21"/>
        </w:rPr>
        <w:t>шении таких рисков;</w:t>
      </w:r>
    </w:p>
    <w:bookmarkEnd w:id="3"/>
    <w:p w:rsidR="008B0846" w:rsidRPr="0078421D" w:rsidRDefault="008B0846" w:rsidP="00EA7A45">
      <w:pPr>
        <w:pStyle w:val="ad"/>
        <w:spacing w:before="60" w:after="0" w:line="216" w:lineRule="auto"/>
        <w:ind w:left="1560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>- каково взаимодействие (если оно имеет место) между руков</w:t>
      </w:r>
      <w:r w:rsidR="0078421D" w:rsidRPr="0078421D">
        <w:rPr>
          <w:rFonts w:ascii="Times New Roman" w:hAnsi="Times New Roman" w:cs="Times New Roman"/>
          <w:sz w:val="21"/>
          <w:szCs w:val="21"/>
        </w:rPr>
        <w:t xml:space="preserve">одством и сотрудниками </w:t>
      </w:r>
      <w:r w:rsidRPr="0078421D">
        <w:rPr>
          <w:rFonts w:ascii="Times New Roman" w:hAnsi="Times New Roman" w:cs="Times New Roman"/>
          <w:sz w:val="21"/>
          <w:szCs w:val="21"/>
        </w:rPr>
        <w:t xml:space="preserve"> организации и в части доведения до сведения сотрудников точки зрения руководства на вопросы деловой практики и норм этики.</w:t>
      </w:r>
    </w:p>
    <w:p w:rsidR="008B0846" w:rsidRPr="0078421D" w:rsidRDefault="008B0846" w:rsidP="00EA7A45">
      <w:pPr>
        <w:pStyle w:val="ad"/>
        <w:numPr>
          <w:ilvl w:val="2"/>
          <w:numId w:val="26"/>
        </w:numPr>
        <w:tabs>
          <w:tab w:val="left" w:pos="1134"/>
        </w:tabs>
        <w:spacing w:before="80" w:after="0" w:line="240" w:lineRule="auto"/>
        <w:ind w:left="992" w:hanging="566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>В соответствии с требованиями Федерального стандарт аудиторской деятельности (ФСАД 6/2010) "Обязанности аудитора по рассмотрению соблюдения аудируемым лицом требов</w:t>
      </w:r>
      <w:r w:rsidRPr="0078421D">
        <w:rPr>
          <w:rFonts w:ascii="Times New Roman" w:hAnsi="Times New Roman" w:cs="Times New Roman"/>
          <w:sz w:val="21"/>
          <w:szCs w:val="21"/>
        </w:rPr>
        <w:t>а</w:t>
      </w:r>
      <w:r w:rsidRPr="0078421D">
        <w:rPr>
          <w:rFonts w:ascii="Times New Roman" w:hAnsi="Times New Roman" w:cs="Times New Roman"/>
          <w:sz w:val="21"/>
          <w:szCs w:val="21"/>
        </w:rPr>
        <w:t xml:space="preserve">ний нормативных правовых актов в ходе аудита" (утверждены </w:t>
      </w:r>
      <w:hyperlink r:id="rId10" w:anchor="sub_0" w:history="1">
        <w:r w:rsidRPr="0078421D">
          <w:rPr>
            <w:rFonts w:ascii="Times New Roman" w:hAnsi="Times New Roman" w:cs="Times New Roman"/>
            <w:sz w:val="21"/>
            <w:szCs w:val="21"/>
          </w:rPr>
          <w:t>приказом</w:t>
        </w:r>
      </w:hyperlink>
      <w:r w:rsidRPr="0078421D">
        <w:rPr>
          <w:rFonts w:ascii="Times New Roman" w:hAnsi="Times New Roman" w:cs="Times New Roman"/>
          <w:sz w:val="21"/>
          <w:szCs w:val="21"/>
        </w:rPr>
        <w:t xml:space="preserve"> Минфина РФ от 17 августа 2010 г. N 90н) проведение в ходе аудиторской проверки совместного совещания с целью изучения и обсуждения с руководством Заказчика сведений (подтверждений):</w:t>
      </w:r>
    </w:p>
    <w:p w:rsidR="008B0846" w:rsidRPr="0078421D" w:rsidRDefault="0078421D" w:rsidP="00EA7A45">
      <w:pPr>
        <w:pStyle w:val="ad"/>
        <w:spacing w:before="60" w:after="0" w:line="216" w:lineRule="auto"/>
        <w:ind w:left="1560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 xml:space="preserve">- о применении </w:t>
      </w:r>
      <w:r w:rsidR="008B0846" w:rsidRPr="0078421D">
        <w:rPr>
          <w:rFonts w:ascii="Times New Roman" w:hAnsi="Times New Roman" w:cs="Times New Roman"/>
          <w:sz w:val="21"/>
          <w:szCs w:val="21"/>
        </w:rPr>
        <w:t xml:space="preserve"> организацией  нормативных правовых актов, исполнение требований которых является условием ведения деятельности;</w:t>
      </w:r>
    </w:p>
    <w:p w:rsidR="008B0846" w:rsidRPr="0078421D" w:rsidRDefault="0078421D" w:rsidP="00EA7A45">
      <w:pPr>
        <w:pStyle w:val="ad"/>
        <w:spacing w:before="60" w:after="0" w:line="216" w:lineRule="auto"/>
        <w:ind w:left="1560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 xml:space="preserve">- о применяемых </w:t>
      </w:r>
      <w:r w:rsidR="008B0846" w:rsidRPr="0078421D">
        <w:rPr>
          <w:rFonts w:ascii="Times New Roman" w:hAnsi="Times New Roman" w:cs="Times New Roman"/>
          <w:sz w:val="21"/>
          <w:szCs w:val="21"/>
        </w:rPr>
        <w:t xml:space="preserve"> организацией процедурах обеспечения соблюдения требований но</w:t>
      </w:r>
      <w:r w:rsidR="008B0846" w:rsidRPr="0078421D">
        <w:rPr>
          <w:rFonts w:ascii="Times New Roman" w:hAnsi="Times New Roman" w:cs="Times New Roman"/>
          <w:sz w:val="21"/>
          <w:szCs w:val="21"/>
        </w:rPr>
        <w:t>р</w:t>
      </w:r>
      <w:r w:rsidR="008B0846" w:rsidRPr="0078421D">
        <w:rPr>
          <w:rFonts w:ascii="Times New Roman" w:hAnsi="Times New Roman" w:cs="Times New Roman"/>
          <w:sz w:val="21"/>
          <w:szCs w:val="21"/>
        </w:rPr>
        <w:t>мативных правовых актов;</w:t>
      </w:r>
    </w:p>
    <w:p w:rsidR="008B0846" w:rsidRPr="0078421D" w:rsidRDefault="0078421D" w:rsidP="00EA7A45">
      <w:pPr>
        <w:pStyle w:val="ad"/>
        <w:spacing w:before="60" w:after="0" w:line="216" w:lineRule="auto"/>
        <w:ind w:left="1560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 xml:space="preserve">- о применяемых </w:t>
      </w:r>
      <w:r w:rsidR="008B0846" w:rsidRPr="0078421D">
        <w:rPr>
          <w:rFonts w:ascii="Times New Roman" w:hAnsi="Times New Roman" w:cs="Times New Roman"/>
          <w:sz w:val="21"/>
          <w:szCs w:val="21"/>
        </w:rPr>
        <w:t xml:space="preserve"> организацией процедурах, направленных на выявление и оценку штрафов и иных претензий;</w:t>
      </w:r>
    </w:p>
    <w:p w:rsidR="008B0846" w:rsidRPr="0078421D" w:rsidRDefault="008B0846" w:rsidP="00EA7A45">
      <w:pPr>
        <w:pStyle w:val="ad"/>
        <w:spacing w:before="60" w:after="0" w:line="216" w:lineRule="auto"/>
        <w:ind w:left="1560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>- о том, что Исполнителю сообщены все известные имевшие место или возможные сл</w:t>
      </w:r>
      <w:r w:rsidRPr="0078421D">
        <w:rPr>
          <w:rFonts w:ascii="Times New Roman" w:hAnsi="Times New Roman" w:cs="Times New Roman"/>
          <w:sz w:val="21"/>
          <w:szCs w:val="21"/>
        </w:rPr>
        <w:t>у</w:t>
      </w:r>
      <w:r w:rsidRPr="0078421D">
        <w:rPr>
          <w:rFonts w:ascii="Times New Roman" w:hAnsi="Times New Roman" w:cs="Times New Roman"/>
          <w:sz w:val="21"/>
          <w:szCs w:val="21"/>
        </w:rPr>
        <w:t xml:space="preserve">чаи </w:t>
      </w:r>
      <w:r w:rsidR="0078421D" w:rsidRPr="0078421D">
        <w:rPr>
          <w:rFonts w:ascii="Times New Roman" w:hAnsi="Times New Roman" w:cs="Times New Roman"/>
          <w:sz w:val="21"/>
          <w:szCs w:val="21"/>
        </w:rPr>
        <w:t xml:space="preserve">несоблюдения </w:t>
      </w:r>
      <w:r w:rsidRPr="0078421D">
        <w:rPr>
          <w:rFonts w:ascii="Times New Roman" w:hAnsi="Times New Roman" w:cs="Times New Roman"/>
          <w:sz w:val="21"/>
          <w:szCs w:val="21"/>
        </w:rPr>
        <w:t xml:space="preserve"> организацией требований нормативных правовых актов, последс</w:t>
      </w:r>
      <w:r w:rsidRPr="0078421D">
        <w:rPr>
          <w:rFonts w:ascii="Times New Roman" w:hAnsi="Times New Roman" w:cs="Times New Roman"/>
          <w:sz w:val="21"/>
          <w:szCs w:val="21"/>
        </w:rPr>
        <w:t>т</w:t>
      </w:r>
      <w:r w:rsidRPr="0078421D">
        <w:rPr>
          <w:rFonts w:ascii="Times New Roman" w:hAnsi="Times New Roman" w:cs="Times New Roman"/>
          <w:sz w:val="21"/>
          <w:szCs w:val="21"/>
        </w:rPr>
        <w:t>вия которых должны быть учтены при составлении бухгалтерской (финансовой) о</w:t>
      </w:r>
      <w:r w:rsidRPr="0078421D">
        <w:rPr>
          <w:rFonts w:ascii="Times New Roman" w:hAnsi="Times New Roman" w:cs="Times New Roman"/>
          <w:sz w:val="21"/>
          <w:szCs w:val="21"/>
        </w:rPr>
        <w:t>т</w:t>
      </w:r>
      <w:r w:rsidRPr="0078421D">
        <w:rPr>
          <w:rFonts w:ascii="Times New Roman" w:hAnsi="Times New Roman" w:cs="Times New Roman"/>
          <w:sz w:val="21"/>
          <w:szCs w:val="21"/>
        </w:rPr>
        <w:t>четности;</w:t>
      </w:r>
    </w:p>
    <w:p w:rsidR="008B0846" w:rsidRPr="0078421D" w:rsidRDefault="008B0846" w:rsidP="00EA7A45">
      <w:pPr>
        <w:pStyle w:val="ad"/>
        <w:spacing w:before="60" w:after="0" w:line="216" w:lineRule="auto"/>
        <w:ind w:left="1560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>- о предоставлении Исполнителю переписки по вопросам применения и (или) соблюд</w:t>
      </w:r>
      <w:r w:rsidRPr="0078421D">
        <w:rPr>
          <w:rFonts w:ascii="Times New Roman" w:hAnsi="Times New Roman" w:cs="Times New Roman"/>
          <w:sz w:val="21"/>
          <w:szCs w:val="21"/>
        </w:rPr>
        <w:t>е</w:t>
      </w:r>
      <w:r w:rsidRPr="0078421D">
        <w:rPr>
          <w:rFonts w:ascii="Times New Roman" w:hAnsi="Times New Roman" w:cs="Times New Roman"/>
          <w:sz w:val="21"/>
          <w:szCs w:val="21"/>
        </w:rPr>
        <w:t>ния нормативны</w:t>
      </w:r>
      <w:r w:rsidR="0078421D" w:rsidRPr="0078421D">
        <w:rPr>
          <w:rFonts w:ascii="Times New Roman" w:hAnsi="Times New Roman" w:cs="Times New Roman"/>
          <w:sz w:val="21"/>
          <w:szCs w:val="21"/>
        </w:rPr>
        <w:t xml:space="preserve">х правовых актов между </w:t>
      </w:r>
      <w:r w:rsidRPr="0078421D">
        <w:rPr>
          <w:rFonts w:ascii="Times New Roman" w:hAnsi="Times New Roman" w:cs="Times New Roman"/>
          <w:sz w:val="21"/>
          <w:szCs w:val="21"/>
        </w:rPr>
        <w:t xml:space="preserve"> организацией и уполномоченным госуда</w:t>
      </w:r>
      <w:r w:rsidRPr="0078421D">
        <w:rPr>
          <w:rFonts w:ascii="Times New Roman" w:hAnsi="Times New Roman" w:cs="Times New Roman"/>
          <w:sz w:val="21"/>
          <w:szCs w:val="21"/>
        </w:rPr>
        <w:t>р</w:t>
      </w:r>
      <w:r w:rsidRPr="0078421D">
        <w:rPr>
          <w:rFonts w:ascii="Times New Roman" w:hAnsi="Times New Roman" w:cs="Times New Roman"/>
          <w:sz w:val="21"/>
          <w:szCs w:val="21"/>
        </w:rPr>
        <w:t>ственным органом.</w:t>
      </w:r>
    </w:p>
    <w:p w:rsidR="00F92559" w:rsidRPr="0078421D" w:rsidRDefault="008B0846" w:rsidP="00EA7A45">
      <w:pPr>
        <w:pStyle w:val="ad"/>
        <w:numPr>
          <w:ilvl w:val="2"/>
          <w:numId w:val="26"/>
        </w:numPr>
        <w:tabs>
          <w:tab w:val="left" w:pos="1134"/>
          <w:tab w:val="left" w:pos="1276"/>
        </w:tabs>
        <w:spacing w:before="80" w:after="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>И</w:t>
      </w:r>
      <w:r w:rsidR="00F92559" w:rsidRPr="0078421D">
        <w:rPr>
          <w:rFonts w:ascii="Times New Roman" w:hAnsi="Times New Roman" w:cs="Times New Roman"/>
          <w:sz w:val="21"/>
          <w:szCs w:val="21"/>
        </w:rPr>
        <w:t>сполнять иные обязанности, вытекающие из настоящего договора.</w:t>
      </w:r>
    </w:p>
    <w:p w:rsidR="00A06CF8" w:rsidRPr="0078421D" w:rsidRDefault="00A06CF8" w:rsidP="00A35B0F">
      <w:pPr>
        <w:pStyle w:val="ad"/>
        <w:numPr>
          <w:ilvl w:val="1"/>
          <w:numId w:val="40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>Аудит должен включать аудиторские процедуры, направленные на получение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78421D">
        <w:rPr>
          <w:rFonts w:ascii="Times New Roman" w:hAnsi="Times New Roman" w:cs="Times New Roman"/>
          <w:sz w:val="21"/>
          <w:szCs w:val="21"/>
        </w:rPr>
        <w:t>аудиторских док</w:t>
      </w:r>
      <w:r w:rsidRPr="0078421D">
        <w:rPr>
          <w:rFonts w:ascii="Times New Roman" w:hAnsi="Times New Roman" w:cs="Times New Roman"/>
          <w:sz w:val="21"/>
          <w:szCs w:val="21"/>
        </w:rPr>
        <w:t>а</w:t>
      </w:r>
      <w:r w:rsidRPr="0078421D">
        <w:rPr>
          <w:rFonts w:ascii="Times New Roman" w:hAnsi="Times New Roman" w:cs="Times New Roman"/>
          <w:sz w:val="21"/>
          <w:szCs w:val="21"/>
        </w:rPr>
        <w:t>зательств, подтверждающих числовые показатели в бухгалтерской(финансовой) отчетности З</w:t>
      </w:r>
      <w:r w:rsidRPr="0078421D">
        <w:rPr>
          <w:rFonts w:ascii="Times New Roman" w:hAnsi="Times New Roman" w:cs="Times New Roman"/>
          <w:sz w:val="21"/>
          <w:szCs w:val="21"/>
        </w:rPr>
        <w:t>а</w:t>
      </w:r>
      <w:r w:rsidRPr="0078421D">
        <w:rPr>
          <w:rFonts w:ascii="Times New Roman" w:hAnsi="Times New Roman" w:cs="Times New Roman"/>
          <w:sz w:val="21"/>
          <w:szCs w:val="21"/>
        </w:rPr>
        <w:t>казчика и раскрытие в ней информации. Выбор аудиторских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78421D">
        <w:rPr>
          <w:rFonts w:ascii="Times New Roman" w:hAnsi="Times New Roman" w:cs="Times New Roman"/>
          <w:sz w:val="21"/>
          <w:szCs w:val="21"/>
        </w:rPr>
        <w:t>процедур является предметом су</w:t>
      </w:r>
      <w:r w:rsidRPr="0078421D">
        <w:rPr>
          <w:rFonts w:ascii="Times New Roman" w:hAnsi="Times New Roman" w:cs="Times New Roman"/>
          <w:sz w:val="21"/>
          <w:szCs w:val="21"/>
        </w:rPr>
        <w:t>ж</w:t>
      </w:r>
      <w:r w:rsidRPr="0078421D">
        <w:rPr>
          <w:rFonts w:ascii="Times New Roman" w:hAnsi="Times New Roman" w:cs="Times New Roman"/>
          <w:sz w:val="21"/>
          <w:szCs w:val="21"/>
        </w:rPr>
        <w:t>дения Исполнителя, которое должно основываться на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78421D">
        <w:rPr>
          <w:rFonts w:ascii="Times New Roman" w:hAnsi="Times New Roman" w:cs="Times New Roman"/>
          <w:sz w:val="21"/>
          <w:szCs w:val="21"/>
        </w:rPr>
        <w:t>оценке риска существенных искажений, допущенных вследствие недобросовестных действий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78421D">
        <w:rPr>
          <w:rFonts w:ascii="Times New Roman" w:hAnsi="Times New Roman" w:cs="Times New Roman"/>
          <w:sz w:val="21"/>
          <w:szCs w:val="21"/>
        </w:rPr>
        <w:t>или ошибок. В процессе оценки данного риска Исполнитель обязан рассмотреть систему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78421D">
        <w:rPr>
          <w:rFonts w:ascii="Times New Roman" w:hAnsi="Times New Roman" w:cs="Times New Roman"/>
          <w:sz w:val="21"/>
          <w:szCs w:val="21"/>
        </w:rPr>
        <w:t>внутреннего контроля, обеспечивающую соста</w:t>
      </w:r>
      <w:r w:rsidRPr="0078421D">
        <w:rPr>
          <w:rFonts w:ascii="Times New Roman" w:hAnsi="Times New Roman" w:cs="Times New Roman"/>
          <w:sz w:val="21"/>
          <w:szCs w:val="21"/>
        </w:rPr>
        <w:t>в</w:t>
      </w:r>
      <w:r w:rsidRPr="0078421D">
        <w:rPr>
          <w:rFonts w:ascii="Times New Roman" w:hAnsi="Times New Roman" w:cs="Times New Roman"/>
          <w:sz w:val="21"/>
          <w:szCs w:val="21"/>
        </w:rPr>
        <w:t>ление и достоверность бухгалтерской(финансовой) отчетности Заказчика, с целью выбора соо</w:t>
      </w:r>
      <w:r w:rsidRPr="0078421D">
        <w:rPr>
          <w:rFonts w:ascii="Times New Roman" w:hAnsi="Times New Roman" w:cs="Times New Roman"/>
          <w:sz w:val="21"/>
          <w:szCs w:val="21"/>
        </w:rPr>
        <w:t>т</w:t>
      </w:r>
      <w:r w:rsidRPr="0078421D">
        <w:rPr>
          <w:rFonts w:ascii="Times New Roman" w:hAnsi="Times New Roman" w:cs="Times New Roman"/>
          <w:sz w:val="21"/>
          <w:szCs w:val="21"/>
        </w:rPr>
        <w:t>ветствующих аудиторских процедур,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78421D">
        <w:rPr>
          <w:rFonts w:ascii="Times New Roman" w:hAnsi="Times New Roman" w:cs="Times New Roman"/>
          <w:sz w:val="21"/>
          <w:szCs w:val="21"/>
        </w:rPr>
        <w:t>но не с целью выражения мнения об эффективности вну</w:t>
      </w:r>
      <w:r w:rsidRPr="0078421D">
        <w:rPr>
          <w:rFonts w:ascii="Times New Roman" w:hAnsi="Times New Roman" w:cs="Times New Roman"/>
          <w:sz w:val="21"/>
          <w:szCs w:val="21"/>
        </w:rPr>
        <w:t>т</w:t>
      </w:r>
      <w:r w:rsidRPr="0078421D">
        <w:rPr>
          <w:rFonts w:ascii="Times New Roman" w:hAnsi="Times New Roman" w:cs="Times New Roman"/>
          <w:sz w:val="21"/>
          <w:szCs w:val="21"/>
        </w:rPr>
        <w:t>реннего контроля.</w:t>
      </w:r>
    </w:p>
    <w:p w:rsidR="00A06CF8" w:rsidRPr="0078421D" w:rsidRDefault="00A06CF8" w:rsidP="00A35B0F">
      <w:pPr>
        <w:pStyle w:val="ad"/>
        <w:numPr>
          <w:ilvl w:val="1"/>
          <w:numId w:val="40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>Аудит должен включать оценку надлежащего характера применяемой Заказчиком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78421D">
        <w:rPr>
          <w:rFonts w:ascii="Times New Roman" w:hAnsi="Times New Roman" w:cs="Times New Roman"/>
          <w:sz w:val="21"/>
          <w:szCs w:val="21"/>
        </w:rPr>
        <w:t>учетной пол</w:t>
      </w:r>
      <w:r w:rsidRPr="0078421D">
        <w:rPr>
          <w:rFonts w:ascii="Times New Roman" w:hAnsi="Times New Roman" w:cs="Times New Roman"/>
          <w:sz w:val="21"/>
          <w:szCs w:val="21"/>
        </w:rPr>
        <w:t>и</w:t>
      </w:r>
      <w:r w:rsidRPr="0078421D">
        <w:rPr>
          <w:rFonts w:ascii="Times New Roman" w:hAnsi="Times New Roman" w:cs="Times New Roman"/>
          <w:sz w:val="21"/>
          <w:szCs w:val="21"/>
        </w:rPr>
        <w:t>тики и обоснованности сформированных оценочных показателей, а также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78421D">
        <w:rPr>
          <w:rFonts w:ascii="Times New Roman" w:hAnsi="Times New Roman" w:cs="Times New Roman"/>
          <w:sz w:val="21"/>
          <w:szCs w:val="21"/>
        </w:rPr>
        <w:t>оценку представления бухгалтерской (финансовой) отчетности Заказчика в целом.</w:t>
      </w:r>
    </w:p>
    <w:p w:rsidR="008E6F45" w:rsidRPr="0078421D" w:rsidRDefault="00CF17F6" w:rsidP="00A35B0F">
      <w:pPr>
        <w:pStyle w:val="ad"/>
        <w:numPr>
          <w:ilvl w:val="1"/>
          <w:numId w:val="40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8421D">
        <w:rPr>
          <w:rFonts w:ascii="Times New Roman" w:hAnsi="Times New Roman" w:cs="Times New Roman"/>
          <w:sz w:val="21"/>
          <w:szCs w:val="21"/>
        </w:rPr>
        <w:t>И</w:t>
      </w:r>
      <w:r w:rsidR="008E6F45" w:rsidRPr="0078421D">
        <w:rPr>
          <w:rFonts w:ascii="Times New Roman" w:hAnsi="Times New Roman" w:cs="Times New Roman"/>
          <w:sz w:val="21"/>
          <w:szCs w:val="21"/>
        </w:rPr>
        <w:t>сполнитель не несет ответственность перед Заказчиком за несвоевременное устранение п</w:t>
      </w:r>
      <w:r w:rsidR="008E6F45" w:rsidRPr="0078421D">
        <w:rPr>
          <w:rFonts w:ascii="Times New Roman" w:hAnsi="Times New Roman" w:cs="Times New Roman"/>
          <w:sz w:val="21"/>
          <w:szCs w:val="21"/>
        </w:rPr>
        <w:t>о</w:t>
      </w:r>
      <w:r w:rsidR="008E6F45" w:rsidRPr="0078421D">
        <w:rPr>
          <w:rFonts w:ascii="Times New Roman" w:hAnsi="Times New Roman" w:cs="Times New Roman"/>
          <w:sz w:val="21"/>
          <w:szCs w:val="21"/>
        </w:rPr>
        <w:t>следним недостатков, выявленных в результате аудиторской проверки.</w:t>
      </w:r>
    </w:p>
    <w:p w:rsidR="00CF17F6" w:rsidRDefault="00CF17F6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FF04E7" w:rsidRDefault="00FF04E7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FF04E7" w:rsidRPr="0078421D" w:rsidRDefault="00FF04E7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A06CF8" w:rsidRPr="0078421D" w:rsidRDefault="00CF17F6" w:rsidP="00CF17F6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8421D">
        <w:rPr>
          <w:rFonts w:ascii="Times New Roman" w:hAnsi="Times New Roman" w:cs="Times New Roman"/>
          <w:b/>
          <w:bCs/>
          <w:sz w:val="21"/>
          <w:szCs w:val="21"/>
        </w:rPr>
        <w:lastRenderedPageBreak/>
        <w:t>5</w:t>
      </w:r>
      <w:r w:rsidR="00A06CF8" w:rsidRPr="0078421D">
        <w:rPr>
          <w:rFonts w:ascii="Times New Roman" w:hAnsi="Times New Roman" w:cs="Times New Roman"/>
          <w:b/>
          <w:bCs/>
          <w:sz w:val="21"/>
          <w:szCs w:val="21"/>
        </w:rPr>
        <w:t>. Аудиторское заключение</w:t>
      </w:r>
    </w:p>
    <w:p w:rsidR="00CF17F6" w:rsidRPr="009654AD" w:rsidRDefault="00CF17F6" w:rsidP="00CF17F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color w:val="FF0000"/>
          <w:sz w:val="21"/>
          <w:szCs w:val="21"/>
        </w:rPr>
      </w:pPr>
    </w:p>
    <w:p w:rsidR="00CF17F6" w:rsidRPr="009654AD" w:rsidRDefault="00CF17F6" w:rsidP="00CF17F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color w:val="FF0000"/>
          <w:sz w:val="21"/>
          <w:szCs w:val="21"/>
        </w:rPr>
      </w:pPr>
    </w:p>
    <w:p w:rsidR="00CF17F6" w:rsidRPr="009654AD" w:rsidRDefault="00CF17F6" w:rsidP="00CF17F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color w:val="FF0000"/>
          <w:sz w:val="21"/>
          <w:szCs w:val="21"/>
        </w:rPr>
      </w:pPr>
    </w:p>
    <w:p w:rsidR="00CF17F6" w:rsidRPr="009654AD" w:rsidRDefault="00CF17F6" w:rsidP="00CF17F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color w:val="FF0000"/>
          <w:sz w:val="21"/>
          <w:szCs w:val="21"/>
        </w:rPr>
      </w:pPr>
    </w:p>
    <w:p w:rsidR="00CF17F6" w:rsidRPr="009654AD" w:rsidRDefault="00CF17F6" w:rsidP="00CF17F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color w:val="FF0000"/>
          <w:sz w:val="21"/>
          <w:szCs w:val="21"/>
        </w:rPr>
      </w:pPr>
    </w:p>
    <w:p w:rsidR="00A06CF8" w:rsidRPr="009A3697" w:rsidRDefault="00A06CF8" w:rsidP="00884E01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9A3697">
        <w:rPr>
          <w:rFonts w:ascii="Times New Roman" w:hAnsi="Times New Roman" w:cs="Times New Roman"/>
          <w:sz w:val="21"/>
          <w:szCs w:val="21"/>
        </w:rPr>
        <w:t>По результатам проведенного аудита Исполнитель предоставляет Заказчику аудиторское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закл</w:t>
      </w:r>
      <w:r w:rsidRPr="009A3697">
        <w:rPr>
          <w:rFonts w:ascii="Times New Roman" w:hAnsi="Times New Roman" w:cs="Times New Roman"/>
          <w:sz w:val="21"/>
          <w:szCs w:val="21"/>
        </w:rPr>
        <w:t>ю</w:t>
      </w:r>
      <w:r w:rsidRPr="009A3697">
        <w:rPr>
          <w:rFonts w:ascii="Times New Roman" w:hAnsi="Times New Roman" w:cs="Times New Roman"/>
          <w:sz w:val="21"/>
          <w:szCs w:val="21"/>
        </w:rPr>
        <w:t>чение, содержащее мнение о достоверности бухгалтерской (финансовой) отчетности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Заказчика. Исполнитель не принимает на себя обязательство предоставить аудиторское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заключение с нем</w:t>
      </w:r>
      <w:r w:rsidRPr="009A3697">
        <w:rPr>
          <w:rFonts w:ascii="Times New Roman" w:hAnsi="Times New Roman" w:cs="Times New Roman"/>
          <w:sz w:val="21"/>
          <w:szCs w:val="21"/>
        </w:rPr>
        <w:t>о</w:t>
      </w:r>
      <w:r w:rsidRPr="009A3697">
        <w:rPr>
          <w:rFonts w:ascii="Times New Roman" w:hAnsi="Times New Roman" w:cs="Times New Roman"/>
          <w:sz w:val="21"/>
          <w:szCs w:val="21"/>
        </w:rPr>
        <w:t>дифицированным мнением.</w:t>
      </w:r>
    </w:p>
    <w:p w:rsidR="00A06CF8" w:rsidRPr="009A3697" w:rsidRDefault="00A06CF8" w:rsidP="003F6EE2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3697">
        <w:rPr>
          <w:rFonts w:ascii="Times New Roman" w:hAnsi="Times New Roman" w:cs="Times New Roman"/>
          <w:sz w:val="21"/>
          <w:szCs w:val="21"/>
        </w:rPr>
        <w:t>Аудиторское заключение с прилагаемой бухгалтерской (финансовой) отчетностью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 xml:space="preserve">Заказчика на бумажном носителе предоставляется Исполнителем Заказчику в количестве </w:t>
      </w:r>
      <w:r w:rsidR="0078421D" w:rsidRPr="009A3697">
        <w:rPr>
          <w:rFonts w:ascii="Times New Roman" w:hAnsi="Times New Roman" w:cs="Times New Roman"/>
          <w:sz w:val="21"/>
          <w:szCs w:val="21"/>
        </w:rPr>
        <w:t>__</w:t>
      </w:r>
      <w:r w:rsidR="00CF17F6" w:rsidRPr="009A3697">
        <w:rPr>
          <w:rFonts w:ascii="Times New Roman" w:hAnsi="Times New Roman" w:cs="Times New Roman"/>
          <w:sz w:val="21"/>
          <w:szCs w:val="21"/>
        </w:rPr>
        <w:t xml:space="preserve"> (</w:t>
      </w:r>
      <w:r w:rsidR="0078421D" w:rsidRPr="009A3697">
        <w:rPr>
          <w:rFonts w:ascii="Times New Roman" w:hAnsi="Times New Roman" w:cs="Times New Roman"/>
          <w:sz w:val="21"/>
          <w:szCs w:val="21"/>
        </w:rPr>
        <w:t>прописью)</w:t>
      </w:r>
      <w:r w:rsidR="00CF17F6" w:rsidRPr="009A3697">
        <w:rPr>
          <w:rFonts w:ascii="Times New Roman" w:hAnsi="Times New Roman" w:cs="Times New Roman"/>
          <w:sz w:val="21"/>
          <w:szCs w:val="21"/>
        </w:rPr>
        <w:t xml:space="preserve">) </w:t>
      </w:r>
      <w:r w:rsidRPr="009A3697">
        <w:rPr>
          <w:rFonts w:ascii="Times New Roman" w:hAnsi="Times New Roman" w:cs="Times New Roman"/>
          <w:sz w:val="21"/>
          <w:szCs w:val="21"/>
        </w:rPr>
        <w:t>ор</w:t>
      </w:r>
      <w:r w:rsidRPr="009A3697">
        <w:rPr>
          <w:rFonts w:ascii="Times New Roman" w:hAnsi="Times New Roman" w:cs="Times New Roman"/>
          <w:sz w:val="21"/>
          <w:szCs w:val="21"/>
        </w:rPr>
        <w:t>и</w:t>
      </w:r>
      <w:r w:rsidRPr="009A3697">
        <w:rPr>
          <w:rFonts w:ascii="Times New Roman" w:hAnsi="Times New Roman" w:cs="Times New Roman"/>
          <w:sz w:val="21"/>
          <w:szCs w:val="21"/>
        </w:rPr>
        <w:t>гинальных экземпляров.</w:t>
      </w:r>
    </w:p>
    <w:p w:rsidR="00A06CF8" w:rsidRPr="009A3697" w:rsidRDefault="00A06CF8" w:rsidP="003F6EE2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3697">
        <w:rPr>
          <w:rFonts w:ascii="Times New Roman" w:hAnsi="Times New Roman" w:cs="Times New Roman"/>
          <w:sz w:val="21"/>
          <w:szCs w:val="21"/>
        </w:rPr>
        <w:t>Аудиторское заключение с прилагаемой бухгалтерской (финансовой) отчетностью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Заказчика в электронном виде предоставляется Исполнителем Заказчику в формате единого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электронного файла, в который Заказчик не имеет права вносить какие-либо изменения, будь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то по форме или по содержанию, и который будет считаться приемлемым и надлежащим для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последующего опубл</w:t>
      </w:r>
      <w:r w:rsidRPr="009A3697">
        <w:rPr>
          <w:rFonts w:ascii="Times New Roman" w:hAnsi="Times New Roman" w:cs="Times New Roman"/>
          <w:sz w:val="21"/>
          <w:szCs w:val="21"/>
        </w:rPr>
        <w:t>и</w:t>
      </w:r>
      <w:r w:rsidRPr="009A3697">
        <w:rPr>
          <w:rFonts w:ascii="Times New Roman" w:hAnsi="Times New Roman" w:cs="Times New Roman"/>
          <w:sz w:val="21"/>
          <w:szCs w:val="21"/>
        </w:rPr>
        <w:t>кования его в электронной форме, например, на веб-сайте Заказчика,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или распространения его, н</w:t>
      </w:r>
      <w:r w:rsidRPr="009A3697">
        <w:rPr>
          <w:rFonts w:ascii="Times New Roman" w:hAnsi="Times New Roman" w:cs="Times New Roman"/>
          <w:sz w:val="21"/>
          <w:szCs w:val="21"/>
        </w:rPr>
        <w:t>а</w:t>
      </w:r>
      <w:r w:rsidRPr="009A3697">
        <w:rPr>
          <w:rFonts w:ascii="Times New Roman" w:hAnsi="Times New Roman" w:cs="Times New Roman"/>
          <w:sz w:val="21"/>
          <w:szCs w:val="21"/>
        </w:rPr>
        <w:t>пример, среди акционеров (участников) с использованием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электронных средств передачи инфо</w:t>
      </w:r>
      <w:r w:rsidRPr="009A3697">
        <w:rPr>
          <w:rFonts w:ascii="Times New Roman" w:hAnsi="Times New Roman" w:cs="Times New Roman"/>
          <w:sz w:val="21"/>
          <w:szCs w:val="21"/>
        </w:rPr>
        <w:t>р</w:t>
      </w:r>
      <w:r w:rsidRPr="009A3697">
        <w:rPr>
          <w:rFonts w:ascii="Times New Roman" w:hAnsi="Times New Roman" w:cs="Times New Roman"/>
          <w:sz w:val="21"/>
          <w:szCs w:val="21"/>
        </w:rPr>
        <w:t>мации, таких как электронная почта.</w:t>
      </w:r>
    </w:p>
    <w:p w:rsidR="00A06CF8" w:rsidRPr="009A3697" w:rsidRDefault="00A06CF8" w:rsidP="003F6EE2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3697">
        <w:rPr>
          <w:rFonts w:ascii="Times New Roman" w:hAnsi="Times New Roman" w:cs="Times New Roman"/>
          <w:sz w:val="21"/>
          <w:szCs w:val="21"/>
        </w:rPr>
        <w:t>В случаях публикации или распространения в электронной форме аудиторского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заключения с прилагаемой бухгалтерской (финансовой) отчетностью,  Заказчик несет ответственность за то, чтобы аудиторское заключение с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прилагаемой бухгалтерской (финансовой) отчетностью Заказч</w:t>
      </w:r>
      <w:r w:rsidRPr="009A3697">
        <w:rPr>
          <w:rFonts w:ascii="Times New Roman" w:hAnsi="Times New Roman" w:cs="Times New Roman"/>
          <w:sz w:val="21"/>
          <w:szCs w:val="21"/>
        </w:rPr>
        <w:t>и</w:t>
      </w:r>
      <w:r w:rsidRPr="009A3697">
        <w:rPr>
          <w:rFonts w:ascii="Times New Roman" w:hAnsi="Times New Roman" w:cs="Times New Roman"/>
          <w:sz w:val="21"/>
          <w:szCs w:val="21"/>
        </w:rPr>
        <w:t>ка было представлено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надлежащим образом. Заказчик обязуется при этом обеспечить, чтобы фо</w:t>
      </w:r>
      <w:r w:rsidRPr="009A3697">
        <w:rPr>
          <w:rFonts w:ascii="Times New Roman" w:hAnsi="Times New Roman" w:cs="Times New Roman"/>
          <w:sz w:val="21"/>
          <w:szCs w:val="21"/>
        </w:rPr>
        <w:t>р</w:t>
      </w:r>
      <w:r w:rsidRPr="009A3697">
        <w:rPr>
          <w:rFonts w:ascii="Times New Roman" w:hAnsi="Times New Roman" w:cs="Times New Roman"/>
          <w:sz w:val="21"/>
          <w:szCs w:val="21"/>
        </w:rPr>
        <w:t>мат размещения на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его веб-сайте финансовой информации позволял четко отделить проаудир</w:t>
      </w:r>
      <w:r w:rsidRPr="009A3697">
        <w:rPr>
          <w:rFonts w:ascii="Times New Roman" w:hAnsi="Times New Roman" w:cs="Times New Roman"/>
          <w:sz w:val="21"/>
          <w:szCs w:val="21"/>
        </w:rPr>
        <w:t>о</w:t>
      </w:r>
      <w:r w:rsidRPr="009A3697">
        <w:rPr>
          <w:rFonts w:ascii="Times New Roman" w:hAnsi="Times New Roman" w:cs="Times New Roman"/>
          <w:sz w:val="21"/>
          <w:szCs w:val="21"/>
        </w:rPr>
        <w:t>ванную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бухгалтерскую (финансовую) отчетность от прочей информации и не допускал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неодн</w:t>
      </w:r>
      <w:r w:rsidRPr="009A3697">
        <w:rPr>
          <w:rFonts w:ascii="Times New Roman" w:hAnsi="Times New Roman" w:cs="Times New Roman"/>
          <w:sz w:val="21"/>
          <w:szCs w:val="21"/>
        </w:rPr>
        <w:t>о</w:t>
      </w:r>
      <w:r w:rsidRPr="009A3697">
        <w:rPr>
          <w:rFonts w:ascii="Times New Roman" w:hAnsi="Times New Roman" w:cs="Times New Roman"/>
          <w:sz w:val="21"/>
          <w:szCs w:val="21"/>
        </w:rPr>
        <w:t>значного толкования или ввода в заблуждение ее пользователей.</w:t>
      </w:r>
    </w:p>
    <w:p w:rsidR="00795FE8" w:rsidRPr="009A3697" w:rsidRDefault="00795FE8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A06CF8" w:rsidRPr="009A3697" w:rsidRDefault="003F6EE2" w:rsidP="003F6EE2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3697">
        <w:rPr>
          <w:rFonts w:ascii="Times New Roman" w:hAnsi="Times New Roman" w:cs="Times New Roman"/>
          <w:b/>
          <w:bCs/>
          <w:sz w:val="21"/>
          <w:szCs w:val="21"/>
        </w:rPr>
        <w:t>6</w:t>
      </w:r>
      <w:r w:rsidR="00A06CF8" w:rsidRPr="009A3697">
        <w:rPr>
          <w:rFonts w:ascii="Times New Roman" w:hAnsi="Times New Roman" w:cs="Times New Roman"/>
          <w:b/>
          <w:bCs/>
          <w:sz w:val="21"/>
          <w:szCs w:val="21"/>
        </w:rPr>
        <w:t>. Сроки оказания услуг</w:t>
      </w:r>
    </w:p>
    <w:p w:rsidR="003F6EE2" w:rsidRPr="009654AD" w:rsidRDefault="003F6EE2" w:rsidP="003F6EE2">
      <w:pPr>
        <w:pStyle w:val="ad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color w:val="FF0000"/>
          <w:sz w:val="21"/>
          <w:szCs w:val="21"/>
        </w:rPr>
      </w:pPr>
    </w:p>
    <w:p w:rsidR="006A2452" w:rsidRPr="009A3697" w:rsidRDefault="006A2452" w:rsidP="006A2452">
      <w:pPr>
        <w:pStyle w:val="ConsNormal"/>
        <w:numPr>
          <w:ilvl w:val="1"/>
          <w:numId w:val="31"/>
        </w:numPr>
        <w:spacing w:after="60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9A3697">
        <w:rPr>
          <w:rFonts w:ascii="Times New Roman" w:hAnsi="Times New Roman"/>
          <w:sz w:val="21"/>
          <w:szCs w:val="21"/>
        </w:rPr>
        <w:t>Срок начала действия Договора: с даты подписания настоящего договора до выполнения сторон</w:t>
      </w:r>
      <w:r w:rsidRPr="009A3697">
        <w:rPr>
          <w:rFonts w:ascii="Times New Roman" w:hAnsi="Times New Roman"/>
          <w:sz w:val="21"/>
          <w:szCs w:val="21"/>
        </w:rPr>
        <w:t>а</w:t>
      </w:r>
      <w:r w:rsidRPr="009A3697">
        <w:rPr>
          <w:rFonts w:ascii="Times New Roman" w:hAnsi="Times New Roman"/>
          <w:sz w:val="21"/>
          <w:szCs w:val="21"/>
        </w:rPr>
        <w:t>ми своих обязательств по Договору.</w:t>
      </w:r>
    </w:p>
    <w:p w:rsidR="006A2452" w:rsidRPr="009A3697" w:rsidRDefault="006A2452" w:rsidP="006A2452">
      <w:pPr>
        <w:pStyle w:val="ConsNormal"/>
        <w:numPr>
          <w:ilvl w:val="1"/>
          <w:numId w:val="31"/>
        </w:numPr>
        <w:spacing w:after="60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9A3697">
        <w:rPr>
          <w:rFonts w:ascii="Times New Roman" w:hAnsi="Times New Roman"/>
          <w:sz w:val="21"/>
          <w:szCs w:val="21"/>
        </w:rPr>
        <w:t>Дата начала оказания услуг:  по согласованию сторон.</w:t>
      </w:r>
    </w:p>
    <w:p w:rsidR="003F6EE2" w:rsidRPr="009A3697" w:rsidRDefault="003F6EE2" w:rsidP="003F6EE2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3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3697">
        <w:rPr>
          <w:rFonts w:ascii="Times New Roman" w:hAnsi="Times New Roman" w:cs="Times New Roman"/>
          <w:sz w:val="21"/>
          <w:szCs w:val="21"/>
        </w:rPr>
        <w:t>Срок проведения аудита:</w:t>
      </w:r>
    </w:p>
    <w:p w:rsidR="00A06CF8" w:rsidRPr="009A3697" w:rsidRDefault="003F6EE2" w:rsidP="009A3697">
      <w:pPr>
        <w:tabs>
          <w:tab w:val="left" w:pos="0"/>
        </w:tabs>
        <w:autoSpaceDE w:val="0"/>
        <w:autoSpaceDN w:val="0"/>
        <w:adjustRightInd w:val="0"/>
        <w:spacing w:before="60" w:after="0" w:line="240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 w:rsidRPr="009A3697">
        <w:rPr>
          <w:rFonts w:ascii="Times New Roman" w:hAnsi="Times New Roman" w:cs="Times New Roman"/>
          <w:sz w:val="21"/>
          <w:szCs w:val="21"/>
        </w:rPr>
        <w:t xml:space="preserve">- по Российским </w:t>
      </w:r>
      <w:r w:rsidRPr="009A3697">
        <w:rPr>
          <w:rFonts w:ascii="Times New Roman" w:hAnsi="Times New Roman" w:cs="Times New Roman"/>
          <w:iCs/>
          <w:sz w:val="21"/>
          <w:szCs w:val="21"/>
        </w:rPr>
        <w:t>правилам составления бухгалтерской отч</w:t>
      </w:r>
      <w:r w:rsidR="009A3697" w:rsidRPr="009A3697">
        <w:rPr>
          <w:rFonts w:ascii="Times New Roman" w:hAnsi="Times New Roman" w:cs="Times New Roman"/>
          <w:iCs/>
          <w:sz w:val="21"/>
          <w:szCs w:val="21"/>
        </w:rPr>
        <w:t>етности - до __________ 2015 года.</w:t>
      </w:r>
    </w:p>
    <w:p w:rsidR="00A06CF8" w:rsidRPr="009A3697" w:rsidRDefault="00A06CF8" w:rsidP="003F6EE2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3697">
        <w:rPr>
          <w:rFonts w:ascii="Times New Roman" w:hAnsi="Times New Roman" w:cs="Times New Roman"/>
          <w:sz w:val="21"/>
          <w:szCs w:val="21"/>
        </w:rPr>
        <w:t>Аудит начинается при условии подготовки Заказчиком необходимых документов в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соответст</w:t>
      </w:r>
      <w:r w:rsidR="000463E6" w:rsidRPr="009A3697">
        <w:rPr>
          <w:rFonts w:ascii="Times New Roman" w:hAnsi="Times New Roman" w:cs="Times New Roman"/>
          <w:sz w:val="21"/>
          <w:szCs w:val="21"/>
        </w:rPr>
        <w:t>вии с п.</w:t>
      </w:r>
      <w:r w:rsidR="009A3697" w:rsidRPr="009A3697">
        <w:rPr>
          <w:rFonts w:ascii="Times New Roman" w:hAnsi="Times New Roman" w:cs="Times New Roman"/>
          <w:sz w:val="21"/>
          <w:szCs w:val="21"/>
        </w:rPr>
        <w:t>3.2.4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настоящего договора.</w:t>
      </w:r>
    </w:p>
    <w:p w:rsidR="00A06CF8" w:rsidRPr="009A3697" w:rsidRDefault="00A06CF8" w:rsidP="003F6EE2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3697">
        <w:rPr>
          <w:rFonts w:ascii="Times New Roman" w:hAnsi="Times New Roman" w:cs="Times New Roman"/>
          <w:sz w:val="21"/>
          <w:szCs w:val="21"/>
        </w:rPr>
        <w:t>Окончание предоставления услуг по настоящему договору оформляется двусторонним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Актом об оказании услуг, который подписывается полномочными представителями обеих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Сторон. Услуги считаются оказанными Заказчику на дату подписания обеими Сторонами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 xml:space="preserve">Акта об оказании услуг. Если Заказчик не подпишет Акт об оказании услуг в течение </w:t>
      </w:r>
      <w:r w:rsidR="00DE60FD" w:rsidRPr="009A3697">
        <w:rPr>
          <w:rFonts w:ascii="Times New Roman" w:hAnsi="Times New Roman" w:cs="Times New Roman"/>
          <w:sz w:val="21"/>
          <w:szCs w:val="21"/>
        </w:rPr>
        <w:t xml:space="preserve">7 </w:t>
      </w:r>
      <w:r w:rsidRPr="009A3697">
        <w:rPr>
          <w:rFonts w:ascii="Times New Roman" w:hAnsi="Times New Roman" w:cs="Times New Roman"/>
          <w:sz w:val="21"/>
          <w:szCs w:val="21"/>
        </w:rPr>
        <w:t>рабочих дней с момента его пол</w:t>
      </w:r>
      <w:r w:rsidRPr="009A3697">
        <w:rPr>
          <w:rFonts w:ascii="Times New Roman" w:hAnsi="Times New Roman" w:cs="Times New Roman"/>
          <w:sz w:val="21"/>
          <w:szCs w:val="21"/>
        </w:rPr>
        <w:t>у</w:t>
      </w:r>
      <w:r w:rsidRPr="009A3697">
        <w:rPr>
          <w:rFonts w:ascii="Times New Roman" w:hAnsi="Times New Roman" w:cs="Times New Roman"/>
          <w:sz w:val="21"/>
          <w:szCs w:val="21"/>
        </w:rPr>
        <w:t>чения или не представит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в указанный срок обоснованных письменных возражений, услуги счит</w:t>
      </w:r>
      <w:r w:rsidRPr="009A3697">
        <w:rPr>
          <w:rFonts w:ascii="Times New Roman" w:hAnsi="Times New Roman" w:cs="Times New Roman"/>
          <w:sz w:val="21"/>
          <w:szCs w:val="21"/>
        </w:rPr>
        <w:t>а</w:t>
      </w:r>
      <w:r w:rsidRPr="009A3697">
        <w:rPr>
          <w:rFonts w:ascii="Times New Roman" w:hAnsi="Times New Roman" w:cs="Times New Roman"/>
          <w:sz w:val="21"/>
          <w:szCs w:val="21"/>
        </w:rPr>
        <w:t>ются оказанными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Исполнителем в полном объеме в соответствии с условиями настоящего догов</w:t>
      </w:r>
      <w:r w:rsidRPr="009A3697">
        <w:rPr>
          <w:rFonts w:ascii="Times New Roman" w:hAnsi="Times New Roman" w:cs="Times New Roman"/>
          <w:sz w:val="21"/>
          <w:szCs w:val="21"/>
        </w:rPr>
        <w:t>о</w:t>
      </w:r>
      <w:r w:rsidRPr="009A3697">
        <w:rPr>
          <w:rFonts w:ascii="Times New Roman" w:hAnsi="Times New Roman" w:cs="Times New Roman"/>
          <w:sz w:val="21"/>
          <w:szCs w:val="21"/>
        </w:rPr>
        <w:t>ра.</w:t>
      </w:r>
    </w:p>
    <w:p w:rsidR="002731AD" w:rsidRPr="009A3697" w:rsidRDefault="002731AD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A06CF8" w:rsidRPr="009A3697" w:rsidRDefault="00A06CF8" w:rsidP="00DE6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3697">
        <w:rPr>
          <w:rFonts w:ascii="Times New Roman" w:hAnsi="Times New Roman" w:cs="Times New Roman"/>
          <w:b/>
          <w:bCs/>
          <w:sz w:val="21"/>
          <w:szCs w:val="21"/>
        </w:rPr>
        <w:t>7. Ответственность Сторон</w:t>
      </w:r>
    </w:p>
    <w:p w:rsidR="00DE60FD" w:rsidRPr="009654AD" w:rsidRDefault="00DE60FD" w:rsidP="00DE60FD">
      <w:pPr>
        <w:pStyle w:val="ad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color w:val="FF0000"/>
          <w:sz w:val="21"/>
          <w:szCs w:val="21"/>
        </w:rPr>
      </w:pPr>
    </w:p>
    <w:p w:rsidR="00A06CF8" w:rsidRPr="009A3697" w:rsidRDefault="00A06CF8" w:rsidP="00DE60FD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3697">
        <w:rPr>
          <w:rFonts w:ascii="Times New Roman" w:hAnsi="Times New Roman" w:cs="Times New Roman"/>
          <w:sz w:val="21"/>
          <w:szCs w:val="21"/>
        </w:rPr>
        <w:t>За неисполнение или ненадлежащее исполнение обязательств по настоящему договору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Стороны несут ответственность в соответствии с законодательством Российской Федерации.</w:t>
      </w:r>
    </w:p>
    <w:p w:rsidR="00A06CF8" w:rsidRPr="009A3697" w:rsidRDefault="00A06CF8" w:rsidP="00DE60FD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3697">
        <w:rPr>
          <w:rFonts w:ascii="Times New Roman" w:hAnsi="Times New Roman" w:cs="Times New Roman"/>
          <w:sz w:val="21"/>
          <w:szCs w:val="21"/>
        </w:rPr>
        <w:t>В случае нарушения сроков оказания услуг по вине Исполнителя последний обязан в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течение 10рабочих дней с даты предъявления соответствующего письменного требования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Заказчика упл</w:t>
      </w:r>
      <w:r w:rsidRPr="009A3697">
        <w:rPr>
          <w:rFonts w:ascii="Times New Roman" w:hAnsi="Times New Roman" w:cs="Times New Roman"/>
          <w:sz w:val="21"/>
          <w:szCs w:val="21"/>
        </w:rPr>
        <w:t>а</w:t>
      </w:r>
      <w:r w:rsidRPr="009A3697">
        <w:rPr>
          <w:rFonts w:ascii="Times New Roman" w:hAnsi="Times New Roman" w:cs="Times New Roman"/>
          <w:sz w:val="21"/>
          <w:szCs w:val="21"/>
        </w:rPr>
        <w:t>тить Заказчику неустойку в размере 0,1% (ноль целых одна десятая процента)от стоимости услуг за каждый день просрочки.</w:t>
      </w:r>
    </w:p>
    <w:p w:rsidR="00A06CF8" w:rsidRPr="009A3697" w:rsidRDefault="00A06CF8" w:rsidP="00C3300A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3697">
        <w:rPr>
          <w:rFonts w:ascii="Times New Roman" w:hAnsi="Times New Roman" w:cs="Times New Roman"/>
          <w:sz w:val="21"/>
          <w:szCs w:val="21"/>
        </w:rPr>
        <w:t>В случае нарушения Заказчиком сроков оплаты услуг, предусмотренных настоящим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договором, Заказчик обязан уплатить Испо</w:t>
      </w:r>
      <w:r w:rsidR="00012738" w:rsidRPr="009A3697">
        <w:rPr>
          <w:rFonts w:ascii="Times New Roman" w:hAnsi="Times New Roman" w:cs="Times New Roman"/>
          <w:sz w:val="21"/>
          <w:szCs w:val="21"/>
        </w:rPr>
        <w:t>лнителю неустойку в размере 0,1</w:t>
      </w:r>
      <w:r w:rsidRPr="009A3697">
        <w:rPr>
          <w:rFonts w:ascii="Times New Roman" w:hAnsi="Times New Roman" w:cs="Times New Roman"/>
          <w:sz w:val="21"/>
          <w:szCs w:val="21"/>
        </w:rPr>
        <w:t>% (ноль целых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одна десятая пр</w:t>
      </w:r>
      <w:r w:rsidRPr="009A3697">
        <w:rPr>
          <w:rFonts w:ascii="Times New Roman" w:hAnsi="Times New Roman" w:cs="Times New Roman"/>
          <w:sz w:val="21"/>
          <w:szCs w:val="21"/>
        </w:rPr>
        <w:t>о</w:t>
      </w:r>
      <w:r w:rsidRPr="009A3697">
        <w:rPr>
          <w:rFonts w:ascii="Times New Roman" w:hAnsi="Times New Roman" w:cs="Times New Roman"/>
          <w:sz w:val="21"/>
          <w:szCs w:val="21"/>
        </w:rPr>
        <w:t>цента) от стоимости услуг за каждый день просрочки.</w:t>
      </w:r>
    </w:p>
    <w:p w:rsidR="00A06CF8" w:rsidRPr="009A3697" w:rsidRDefault="00A06CF8" w:rsidP="00C3300A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3697">
        <w:rPr>
          <w:rFonts w:ascii="Times New Roman" w:hAnsi="Times New Roman" w:cs="Times New Roman"/>
          <w:sz w:val="21"/>
          <w:szCs w:val="21"/>
        </w:rPr>
        <w:t>Исполнитель несет ответственность за качество проведенного аудита и обоснованность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выводов аудиторского заключения в соответствии с п.</w:t>
      </w:r>
      <w:r w:rsidR="00012738" w:rsidRPr="009A3697">
        <w:rPr>
          <w:rFonts w:ascii="Times New Roman" w:hAnsi="Times New Roman" w:cs="Times New Roman"/>
          <w:sz w:val="21"/>
          <w:szCs w:val="21"/>
        </w:rPr>
        <w:t xml:space="preserve">4.3.5 </w:t>
      </w:r>
      <w:r w:rsidRPr="009A3697">
        <w:rPr>
          <w:rFonts w:ascii="Times New Roman" w:hAnsi="Times New Roman" w:cs="Times New Roman"/>
          <w:sz w:val="21"/>
          <w:szCs w:val="21"/>
        </w:rPr>
        <w:t>настоящего договора.</w:t>
      </w:r>
    </w:p>
    <w:p w:rsidR="00A06CF8" w:rsidRPr="009654AD" w:rsidRDefault="00A06CF8" w:rsidP="00C3300A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9A3697">
        <w:rPr>
          <w:rFonts w:ascii="Times New Roman" w:hAnsi="Times New Roman" w:cs="Times New Roman"/>
          <w:sz w:val="21"/>
          <w:szCs w:val="21"/>
        </w:rPr>
        <w:lastRenderedPageBreak/>
        <w:t>Ответственность Исполнителя перед Заказчиком в отношении любого реального ущерба,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возни</w:t>
      </w:r>
      <w:r w:rsidRPr="009A3697">
        <w:rPr>
          <w:rFonts w:ascii="Times New Roman" w:hAnsi="Times New Roman" w:cs="Times New Roman"/>
          <w:sz w:val="21"/>
          <w:szCs w:val="21"/>
        </w:rPr>
        <w:t>к</w:t>
      </w:r>
      <w:r w:rsidRPr="009A3697">
        <w:rPr>
          <w:rFonts w:ascii="Times New Roman" w:hAnsi="Times New Roman" w:cs="Times New Roman"/>
          <w:sz w:val="21"/>
          <w:szCs w:val="21"/>
        </w:rPr>
        <w:t>шего у Заказчика в результате или как следствие оказываемых Исполнителем услуг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согласно н</w:t>
      </w:r>
      <w:r w:rsidRPr="009A3697">
        <w:rPr>
          <w:rFonts w:ascii="Times New Roman" w:hAnsi="Times New Roman" w:cs="Times New Roman"/>
          <w:sz w:val="21"/>
          <w:szCs w:val="21"/>
        </w:rPr>
        <w:t>а</w:t>
      </w:r>
      <w:r w:rsidRPr="009A3697">
        <w:rPr>
          <w:rFonts w:ascii="Times New Roman" w:hAnsi="Times New Roman" w:cs="Times New Roman"/>
          <w:sz w:val="21"/>
          <w:szCs w:val="21"/>
        </w:rPr>
        <w:t>стоящему договору, ограничивается суммой вознаграждения, полученной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Исполнителем за ок</w:t>
      </w:r>
      <w:r w:rsidRPr="009A3697">
        <w:rPr>
          <w:rFonts w:ascii="Times New Roman" w:hAnsi="Times New Roman" w:cs="Times New Roman"/>
          <w:sz w:val="21"/>
          <w:szCs w:val="21"/>
        </w:rPr>
        <w:t>а</w:t>
      </w:r>
      <w:r w:rsidRPr="009A3697">
        <w:rPr>
          <w:rFonts w:ascii="Times New Roman" w:hAnsi="Times New Roman" w:cs="Times New Roman"/>
          <w:sz w:val="21"/>
          <w:szCs w:val="21"/>
        </w:rPr>
        <w:t>занные по настоящему договору услуги, исключая случаи, когда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указанный реальный ущерб во</w:t>
      </w:r>
      <w:r w:rsidRPr="009A3697">
        <w:rPr>
          <w:rFonts w:ascii="Times New Roman" w:hAnsi="Times New Roman" w:cs="Times New Roman"/>
          <w:sz w:val="21"/>
          <w:szCs w:val="21"/>
        </w:rPr>
        <w:t>з</w:t>
      </w:r>
      <w:r w:rsidRPr="009A3697">
        <w:rPr>
          <w:rFonts w:ascii="Times New Roman" w:hAnsi="Times New Roman" w:cs="Times New Roman"/>
          <w:sz w:val="21"/>
          <w:szCs w:val="21"/>
        </w:rPr>
        <w:t>ник в результате или как следствие недобросовестных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действий Исполнителя или преднамеренн</w:t>
      </w:r>
      <w:r w:rsidRPr="009A3697">
        <w:rPr>
          <w:rFonts w:ascii="Times New Roman" w:hAnsi="Times New Roman" w:cs="Times New Roman"/>
          <w:sz w:val="21"/>
          <w:szCs w:val="21"/>
        </w:rPr>
        <w:t>о</w:t>
      </w:r>
      <w:r w:rsidRPr="009A3697">
        <w:rPr>
          <w:rFonts w:ascii="Times New Roman" w:hAnsi="Times New Roman" w:cs="Times New Roman"/>
          <w:sz w:val="21"/>
          <w:szCs w:val="21"/>
        </w:rPr>
        <w:t>го нарушения Исполнителем своих обязательств по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настоящему договору. Исполнитель не об</w:t>
      </w:r>
      <w:r w:rsidRPr="009A3697">
        <w:rPr>
          <w:rFonts w:ascii="Times New Roman" w:hAnsi="Times New Roman" w:cs="Times New Roman"/>
          <w:sz w:val="21"/>
          <w:szCs w:val="21"/>
        </w:rPr>
        <w:t>я</w:t>
      </w:r>
      <w:r w:rsidRPr="009A3697">
        <w:rPr>
          <w:rFonts w:ascii="Times New Roman" w:hAnsi="Times New Roman" w:cs="Times New Roman"/>
          <w:sz w:val="21"/>
          <w:szCs w:val="21"/>
        </w:rPr>
        <w:t>зан возмещать Заказчику упущенную выгоду или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косвенные убытки</w:t>
      </w:r>
      <w:r w:rsidRPr="009654AD">
        <w:rPr>
          <w:rFonts w:ascii="Times New Roman" w:hAnsi="Times New Roman" w:cs="Times New Roman"/>
          <w:color w:val="FF0000"/>
          <w:sz w:val="21"/>
          <w:szCs w:val="21"/>
        </w:rPr>
        <w:t>.</w:t>
      </w:r>
    </w:p>
    <w:p w:rsidR="00A06CF8" w:rsidRPr="009A3697" w:rsidRDefault="00A06CF8" w:rsidP="00C3300A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3697">
        <w:rPr>
          <w:rFonts w:ascii="Times New Roman" w:hAnsi="Times New Roman" w:cs="Times New Roman"/>
          <w:sz w:val="21"/>
          <w:szCs w:val="21"/>
        </w:rPr>
        <w:t>Исполнитель не несет какую-либо ответственность в случаях предъявления налоговым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органом претензий к Заказчику. Акт налогового органа не может являться достаточным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доказательством ненадлежащего исполнения Исполнителем обязательств по настоящему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договору.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Исполнитель не несет ответственность за необнаружение искажений бухгалтерской(финансовой) отчетности в случае, если это не могло повлиять на мнение Исполнителя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относительно достоверности бухга</w:t>
      </w:r>
      <w:r w:rsidRPr="009A3697">
        <w:rPr>
          <w:rFonts w:ascii="Times New Roman" w:hAnsi="Times New Roman" w:cs="Times New Roman"/>
          <w:sz w:val="21"/>
          <w:szCs w:val="21"/>
        </w:rPr>
        <w:t>л</w:t>
      </w:r>
      <w:r w:rsidRPr="009A3697">
        <w:rPr>
          <w:rFonts w:ascii="Times New Roman" w:hAnsi="Times New Roman" w:cs="Times New Roman"/>
          <w:sz w:val="21"/>
          <w:szCs w:val="21"/>
        </w:rPr>
        <w:t>терской (финансовой) отчетности в целом.</w:t>
      </w:r>
    </w:p>
    <w:p w:rsidR="00A06CF8" w:rsidRPr="009A3697" w:rsidRDefault="00A06CF8" w:rsidP="00C3300A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3697">
        <w:rPr>
          <w:rFonts w:ascii="Times New Roman" w:hAnsi="Times New Roman" w:cs="Times New Roman"/>
          <w:sz w:val="21"/>
          <w:szCs w:val="21"/>
        </w:rPr>
        <w:t>Исполнитель освобождается от ответственности, если она вызвана или явилась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следствием пре</w:t>
      </w:r>
      <w:r w:rsidRPr="009A3697">
        <w:rPr>
          <w:rFonts w:ascii="Times New Roman" w:hAnsi="Times New Roman" w:cs="Times New Roman"/>
          <w:sz w:val="21"/>
          <w:szCs w:val="21"/>
        </w:rPr>
        <w:t>д</w:t>
      </w:r>
      <w:r w:rsidRPr="009A3697">
        <w:rPr>
          <w:rFonts w:ascii="Times New Roman" w:hAnsi="Times New Roman" w:cs="Times New Roman"/>
          <w:sz w:val="21"/>
          <w:szCs w:val="21"/>
        </w:rPr>
        <w:t>ставления Заказчиком и/или третьими лицами Исполнителю неверной или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вводящей в заблужд</w:t>
      </w:r>
      <w:r w:rsidRPr="009A3697">
        <w:rPr>
          <w:rFonts w:ascii="Times New Roman" w:hAnsi="Times New Roman" w:cs="Times New Roman"/>
          <w:sz w:val="21"/>
          <w:szCs w:val="21"/>
        </w:rPr>
        <w:t>е</w:t>
      </w:r>
      <w:r w:rsidRPr="009A3697">
        <w:rPr>
          <w:rFonts w:ascii="Times New Roman" w:hAnsi="Times New Roman" w:cs="Times New Roman"/>
          <w:sz w:val="21"/>
          <w:szCs w:val="21"/>
        </w:rPr>
        <w:t>ние информации.</w:t>
      </w:r>
    </w:p>
    <w:p w:rsidR="00A06CF8" w:rsidRPr="009A3697" w:rsidRDefault="00A06CF8" w:rsidP="00C3300A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3697">
        <w:rPr>
          <w:rFonts w:ascii="Times New Roman" w:hAnsi="Times New Roman" w:cs="Times New Roman"/>
          <w:sz w:val="21"/>
          <w:szCs w:val="21"/>
        </w:rPr>
        <w:t>Исполнитель не несет ответственность за нарушение сроков оказания услуг по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настоящему дог</w:t>
      </w:r>
      <w:r w:rsidRPr="009A3697">
        <w:rPr>
          <w:rFonts w:ascii="Times New Roman" w:hAnsi="Times New Roman" w:cs="Times New Roman"/>
          <w:sz w:val="21"/>
          <w:szCs w:val="21"/>
        </w:rPr>
        <w:t>о</w:t>
      </w:r>
      <w:r w:rsidRPr="009A3697">
        <w:rPr>
          <w:rFonts w:ascii="Times New Roman" w:hAnsi="Times New Roman" w:cs="Times New Roman"/>
          <w:sz w:val="21"/>
          <w:szCs w:val="21"/>
        </w:rPr>
        <w:t>вору вследствие неисполнения и/или ненадлежащего исполнения Заказчиком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9A3697">
        <w:rPr>
          <w:rFonts w:ascii="Times New Roman" w:hAnsi="Times New Roman" w:cs="Times New Roman"/>
          <w:sz w:val="21"/>
          <w:szCs w:val="21"/>
        </w:rPr>
        <w:t>обяза</w:t>
      </w:r>
      <w:r w:rsidR="000463E6" w:rsidRPr="009A3697">
        <w:rPr>
          <w:rFonts w:ascii="Times New Roman" w:hAnsi="Times New Roman" w:cs="Times New Roman"/>
          <w:sz w:val="21"/>
          <w:szCs w:val="21"/>
        </w:rPr>
        <w:t>тельств в соо</w:t>
      </w:r>
      <w:r w:rsidR="000463E6" w:rsidRPr="009A3697">
        <w:rPr>
          <w:rFonts w:ascii="Times New Roman" w:hAnsi="Times New Roman" w:cs="Times New Roman"/>
          <w:sz w:val="21"/>
          <w:szCs w:val="21"/>
        </w:rPr>
        <w:t>т</w:t>
      </w:r>
      <w:r w:rsidR="000463E6" w:rsidRPr="009A3697">
        <w:rPr>
          <w:rFonts w:ascii="Times New Roman" w:hAnsi="Times New Roman" w:cs="Times New Roman"/>
          <w:sz w:val="21"/>
          <w:szCs w:val="21"/>
        </w:rPr>
        <w:t xml:space="preserve">ветствии с п.6.2 </w:t>
      </w:r>
      <w:r w:rsidRPr="009A3697">
        <w:rPr>
          <w:rFonts w:ascii="Times New Roman" w:hAnsi="Times New Roman" w:cs="Times New Roman"/>
          <w:sz w:val="21"/>
          <w:szCs w:val="21"/>
        </w:rPr>
        <w:t>настоящего договора.</w:t>
      </w:r>
    </w:p>
    <w:p w:rsidR="00A06CF8" w:rsidRPr="009A3697" w:rsidRDefault="00A06CF8" w:rsidP="00C3300A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3697">
        <w:rPr>
          <w:rFonts w:ascii="Times New Roman" w:hAnsi="Times New Roman" w:cs="Times New Roman"/>
          <w:sz w:val="21"/>
          <w:szCs w:val="21"/>
        </w:rPr>
        <w:t>Ответственность Исполнителя</w:t>
      </w:r>
      <w:r w:rsidR="00AF1942" w:rsidRPr="009A3697">
        <w:rPr>
          <w:rFonts w:ascii="Times New Roman" w:hAnsi="Times New Roman" w:cs="Times New Roman"/>
          <w:sz w:val="21"/>
          <w:szCs w:val="21"/>
        </w:rPr>
        <w:t>, возникшая в следствии причинения реального ущерба третьим л</w:t>
      </w:r>
      <w:r w:rsidR="00AF1942" w:rsidRPr="009A3697">
        <w:rPr>
          <w:rFonts w:ascii="Times New Roman" w:hAnsi="Times New Roman" w:cs="Times New Roman"/>
          <w:sz w:val="21"/>
          <w:szCs w:val="21"/>
        </w:rPr>
        <w:t>и</w:t>
      </w:r>
      <w:r w:rsidR="00AF1942" w:rsidRPr="009A3697">
        <w:rPr>
          <w:rFonts w:ascii="Times New Roman" w:hAnsi="Times New Roman" w:cs="Times New Roman"/>
          <w:sz w:val="21"/>
          <w:szCs w:val="21"/>
        </w:rPr>
        <w:t>цам при осуществлении аудиторской</w:t>
      </w:r>
      <w:r w:rsidRPr="009A3697">
        <w:rPr>
          <w:rFonts w:ascii="Times New Roman" w:hAnsi="Times New Roman" w:cs="Times New Roman"/>
          <w:sz w:val="21"/>
          <w:szCs w:val="21"/>
        </w:rPr>
        <w:t xml:space="preserve"> деятельности застрахована в </w:t>
      </w:r>
      <w:r w:rsidR="00A60DF3" w:rsidRPr="009A3697">
        <w:rPr>
          <w:rFonts w:ascii="Times New Roman" w:hAnsi="Times New Roman" w:cs="Times New Roman"/>
          <w:sz w:val="21"/>
          <w:szCs w:val="21"/>
        </w:rPr>
        <w:t>Открытом страховом акционе</w:t>
      </w:r>
      <w:r w:rsidR="00A60DF3" w:rsidRPr="009A3697">
        <w:rPr>
          <w:rFonts w:ascii="Times New Roman" w:hAnsi="Times New Roman" w:cs="Times New Roman"/>
          <w:sz w:val="21"/>
          <w:szCs w:val="21"/>
        </w:rPr>
        <w:t>р</w:t>
      </w:r>
      <w:r w:rsidR="00A60DF3" w:rsidRPr="009A3697">
        <w:rPr>
          <w:rFonts w:ascii="Times New Roman" w:hAnsi="Times New Roman" w:cs="Times New Roman"/>
          <w:sz w:val="21"/>
          <w:szCs w:val="21"/>
        </w:rPr>
        <w:t>ном обществе «ИНГОССТРАХ» (</w:t>
      </w:r>
      <w:r w:rsidRPr="009A3697">
        <w:rPr>
          <w:rFonts w:ascii="Times New Roman" w:hAnsi="Times New Roman" w:cs="Times New Roman"/>
          <w:sz w:val="21"/>
          <w:szCs w:val="21"/>
        </w:rPr>
        <w:t xml:space="preserve">полис </w:t>
      </w:r>
      <w:r w:rsidR="00A60DF3" w:rsidRPr="009A3697">
        <w:rPr>
          <w:rFonts w:ascii="Times New Roman" w:hAnsi="Times New Roman" w:cs="Times New Roman"/>
          <w:sz w:val="21"/>
          <w:szCs w:val="21"/>
        </w:rPr>
        <w:t>№ 433-023365/14) о</w:t>
      </w:r>
      <w:r w:rsidRPr="009A3697">
        <w:rPr>
          <w:rFonts w:ascii="Times New Roman" w:hAnsi="Times New Roman" w:cs="Times New Roman"/>
          <w:sz w:val="21"/>
          <w:szCs w:val="21"/>
        </w:rPr>
        <w:t>т</w:t>
      </w:r>
      <w:r w:rsidR="00A60DF3" w:rsidRPr="009A3697">
        <w:rPr>
          <w:rFonts w:ascii="Times New Roman" w:hAnsi="Times New Roman" w:cs="Times New Roman"/>
          <w:sz w:val="21"/>
          <w:szCs w:val="21"/>
        </w:rPr>
        <w:t>2 апреля 2014 года</w:t>
      </w:r>
      <w:r w:rsidRPr="009A3697">
        <w:rPr>
          <w:rFonts w:ascii="Times New Roman" w:hAnsi="Times New Roman" w:cs="Times New Roman"/>
          <w:sz w:val="21"/>
          <w:szCs w:val="21"/>
        </w:rPr>
        <w:t>.</w:t>
      </w:r>
    </w:p>
    <w:p w:rsidR="002731AD" w:rsidRPr="009654AD" w:rsidRDefault="002731AD" w:rsidP="000463E6">
      <w:pPr>
        <w:pStyle w:val="ad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A06CF8" w:rsidRPr="009A3697" w:rsidRDefault="00A06CF8" w:rsidP="00131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3697">
        <w:rPr>
          <w:rFonts w:ascii="Times New Roman" w:hAnsi="Times New Roman" w:cs="Times New Roman"/>
          <w:b/>
          <w:bCs/>
          <w:sz w:val="21"/>
          <w:szCs w:val="21"/>
        </w:rPr>
        <w:t>8. Конфиденциальность</w:t>
      </w:r>
    </w:p>
    <w:p w:rsidR="00C03158" w:rsidRPr="009654AD" w:rsidRDefault="00C03158" w:rsidP="00C03158">
      <w:pPr>
        <w:pStyle w:val="ad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color w:val="FF0000"/>
          <w:sz w:val="21"/>
          <w:szCs w:val="21"/>
        </w:rPr>
      </w:pPr>
    </w:p>
    <w:p w:rsidR="00C03158" w:rsidRPr="009A3697" w:rsidRDefault="00C03158" w:rsidP="00C03158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3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3697">
        <w:rPr>
          <w:rFonts w:ascii="Times New Roman" w:hAnsi="Times New Roman" w:cs="Times New Roman"/>
          <w:sz w:val="21"/>
          <w:szCs w:val="21"/>
        </w:rPr>
        <w:t>Исполнитель обязан соблюдать требования об обеспечении конфиденциальности информации, составляющей аудиторскую тайну, согласно требованиям Федерального закона от 30 декабря 2008 г. № 307-ФЗ «Об аудиторской деятельности», в том числе после завершения аудита. За несобл</w:t>
      </w:r>
      <w:r w:rsidRPr="009A3697">
        <w:rPr>
          <w:rFonts w:ascii="Times New Roman" w:hAnsi="Times New Roman" w:cs="Times New Roman"/>
          <w:sz w:val="21"/>
          <w:szCs w:val="21"/>
        </w:rPr>
        <w:t>ю</w:t>
      </w:r>
      <w:r w:rsidRPr="009A3697">
        <w:rPr>
          <w:rFonts w:ascii="Times New Roman" w:hAnsi="Times New Roman" w:cs="Times New Roman"/>
          <w:sz w:val="21"/>
          <w:szCs w:val="21"/>
        </w:rPr>
        <w:t>дение конфиденциальности коммерческой информации Заказчика Исполнитель несет ответстве</w:t>
      </w:r>
      <w:r w:rsidRPr="009A3697">
        <w:rPr>
          <w:rFonts w:ascii="Times New Roman" w:hAnsi="Times New Roman" w:cs="Times New Roman"/>
          <w:sz w:val="21"/>
          <w:szCs w:val="21"/>
        </w:rPr>
        <w:t>н</w:t>
      </w:r>
      <w:r w:rsidRPr="009A3697">
        <w:rPr>
          <w:rFonts w:ascii="Times New Roman" w:hAnsi="Times New Roman" w:cs="Times New Roman"/>
          <w:sz w:val="21"/>
          <w:szCs w:val="21"/>
        </w:rPr>
        <w:t>ность в соответствии с законодательством Российской Федерации.</w:t>
      </w:r>
    </w:p>
    <w:p w:rsidR="00182A36" w:rsidRPr="009A3697" w:rsidRDefault="00182A36" w:rsidP="00C03158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3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3697">
        <w:rPr>
          <w:rFonts w:ascii="Times New Roman" w:hAnsi="Times New Roman" w:cs="Times New Roman"/>
          <w:sz w:val="21"/>
          <w:szCs w:val="21"/>
        </w:rPr>
        <w:t>Исполнитель не вправе передавать полученные им в процессе аудита сведения, составляющий аудиторскую тайну, другим лицам. Любые сведения и документы, полученные и (или) составле</w:t>
      </w:r>
      <w:r w:rsidRPr="009A3697">
        <w:rPr>
          <w:rFonts w:ascii="Times New Roman" w:hAnsi="Times New Roman" w:cs="Times New Roman"/>
          <w:sz w:val="21"/>
          <w:szCs w:val="21"/>
        </w:rPr>
        <w:t>н</w:t>
      </w:r>
      <w:r w:rsidRPr="009A3697">
        <w:rPr>
          <w:rFonts w:ascii="Times New Roman" w:hAnsi="Times New Roman" w:cs="Times New Roman"/>
          <w:sz w:val="21"/>
          <w:szCs w:val="21"/>
        </w:rPr>
        <w:t>ные Исполнителем, результаты и материалы аудиторской проверки являются конфиденциальными и составляют аудиторскую тайну и без согласия Заказчика не могут быть переданы третьим лицам за исключением случаев, предусмотренных действующим законодательством, а именно:</w:t>
      </w:r>
    </w:p>
    <w:p w:rsidR="00182A36" w:rsidRPr="009A3697" w:rsidRDefault="00182A36" w:rsidP="00C03158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1"/>
          <w:szCs w:val="21"/>
        </w:rPr>
      </w:pPr>
      <w:r w:rsidRPr="009A3697">
        <w:rPr>
          <w:rFonts w:ascii="Times New Roman" w:hAnsi="Times New Roman" w:cs="Times New Roman"/>
          <w:sz w:val="21"/>
          <w:szCs w:val="21"/>
        </w:rPr>
        <w:t>1) сведений, разглашенных самим Заказчиком, которому оказывались услуги, предусмотре</w:t>
      </w:r>
      <w:r w:rsidRPr="009A3697">
        <w:rPr>
          <w:rFonts w:ascii="Times New Roman" w:hAnsi="Times New Roman" w:cs="Times New Roman"/>
          <w:sz w:val="21"/>
          <w:szCs w:val="21"/>
        </w:rPr>
        <w:t>н</w:t>
      </w:r>
      <w:r w:rsidRPr="009A3697">
        <w:rPr>
          <w:rFonts w:ascii="Times New Roman" w:hAnsi="Times New Roman" w:cs="Times New Roman"/>
          <w:sz w:val="21"/>
          <w:szCs w:val="21"/>
        </w:rPr>
        <w:t>ные Федеральным законом «Об аудиторской деятельности», либо с его согласия;</w:t>
      </w:r>
    </w:p>
    <w:p w:rsidR="00182A36" w:rsidRPr="009A3697" w:rsidRDefault="00182A36" w:rsidP="00C03158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1"/>
          <w:szCs w:val="21"/>
        </w:rPr>
      </w:pPr>
      <w:r w:rsidRPr="009A3697">
        <w:rPr>
          <w:rFonts w:ascii="Times New Roman" w:hAnsi="Times New Roman" w:cs="Times New Roman"/>
          <w:sz w:val="21"/>
          <w:szCs w:val="21"/>
        </w:rPr>
        <w:t>2) сведений о заключении с Заказчиком договора о проведении обязательного аудита;</w:t>
      </w:r>
    </w:p>
    <w:p w:rsidR="00182A36" w:rsidRPr="009A3697" w:rsidRDefault="00182A36" w:rsidP="00C03158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1"/>
          <w:szCs w:val="21"/>
        </w:rPr>
      </w:pPr>
      <w:r w:rsidRPr="009A3697">
        <w:rPr>
          <w:rFonts w:ascii="Times New Roman" w:hAnsi="Times New Roman" w:cs="Times New Roman"/>
          <w:sz w:val="21"/>
          <w:szCs w:val="21"/>
        </w:rPr>
        <w:t>3) сведений о величине оплаты аудиторских услуг;</w:t>
      </w:r>
    </w:p>
    <w:p w:rsidR="00182A36" w:rsidRPr="009A3697" w:rsidRDefault="00182A36" w:rsidP="00C03158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1"/>
          <w:szCs w:val="21"/>
        </w:rPr>
      </w:pPr>
      <w:r w:rsidRPr="009A3697">
        <w:rPr>
          <w:rFonts w:ascii="Times New Roman" w:hAnsi="Times New Roman" w:cs="Times New Roman"/>
          <w:sz w:val="21"/>
          <w:szCs w:val="21"/>
        </w:rPr>
        <w:t>4) в случаях, предусмотренных п.4 ст</w:t>
      </w:r>
      <w:r w:rsidR="00C03158" w:rsidRPr="009A3697">
        <w:rPr>
          <w:rFonts w:ascii="Times New Roman" w:hAnsi="Times New Roman" w:cs="Times New Roman"/>
          <w:sz w:val="21"/>
          <w:szCs w:val="21"/>
        </w:rPr>
        <w:t>.</w:t>
      </w:r>
      <w:r w:rsidRPr="009A3697">
        <w:rPr>
          <w:rFonts w:ascii="Times New Roman" w:hAnsi="Times New Roman" w:cs="Times New Roman"/>
          <w:sz w:val="21"/>
          <w:szCs w:val="21"/>
        </w:rPr>
        <w:t>9 Федерального закона «Об аудиторской деятельности» в процессе осуществления функций надзора и контроля уполномоченным Федеральным органом и саморегулируемой организацией аудиторов.</w:t>
      </w:r>
    </w:p>
    <w:p w:rsidR="00A06CF8" w:rsidRPr="0029599F" w:rsidRDefault="00A06CF8" w:rsidP="00B3653B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3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29599F">
        <w:rPr>
          <w:rFonts w:ascii="Times New Roman" w:hAnsi="Times New Roman" w:cs="Times New Roman"/>
          <w:sz w:val="21"/>
          <w:szCs w:val="21"/>
        </w:rPr>
        <w:t>Ни одна из Сторон по настоящему договору не может без предварительного письменного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согласия другой Стороны разглашать третьим лицам и/или опубликовывать и/или допускать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опубликование информации, которая была предоставлена одной из Сторон в связи с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оказанием услуг по насто</w:t>
      </w:r>
      <w:r w:rsidRPr="0029599F">
        <w:rPr>
          <w:rFonts w:ascii="Times New Roman" w:hAnsi="Times New Roman" w:cs="Times New Roman"/>
          <w:sz w:val="21"/>
          <w:szCs w:val="21"/>
        </w:rPr>
        <w:t>я</w:t>
      </w:r>
      <w:r w:rsidRPr="0029599F">
        <w:rPr>
          <w:rFonts w:ascii="Times New Roman" w:hAnsi="Times New Roman" w:cs="Times New Roman"/>
          <w:sz w:val="21"/>
          <w:szCs w:val="21"/>
        </w:rPr>
        <w:t>щему договору, либо стала известна одной из Сторон в силу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исполнения обязательств по насто</w:t>
      </w:r>
      <w:r w:rsidRPr="0029599F">
        <w:rPr>
          <w:rFonts w:ascii="Times New Roman" w:hAnsi="Times New Roman" w:cs="Times New Roman"/>
          <w:sz w:val="21"/>
          <w:szCs w:val="21"/>
        </w:rPr>
        <w:t>я</w:t>
      </w:r>
      <w:r w:rsidRPr="0029599F">
        <w:rPr>
          <w:rFonts w:ascii="Times New Roman" w:hAnsi="Times New Roman" w:cs="Times New Roman"/>
          <w:sz w:val="21"/>
          <w:szCs w:val="21"/>
        </w:rPr>
        <w:t>щему договору, либо была правомерно создана одной из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Сторон в силу исполнения обязательств по настоящему договору. Для целей настоящего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пункта под информацией понимается информ</w:t>
      </w:r>
      <w:r w:rsidRPr="0029599F">
        <w:rPr>
          <w:rFonts w:ascii="Times New Roman" w:hAnsi="Times New Roman" w:cs="Times New Roman"/>
          <w:sz w:val="21"/>
          <w:szCs w:val="21"/>
        </w:rPr>
        <w:t>а</w:t>
      </w:r>
      <w:r w:rsidRPr="0029599F">
        <w:rPr>
          <w:rFonts w:ascii="Times New Roman" w:hAnsi="Times New Roman" w:cs="Times New Roman"/>
          <w:sz w:val="21"/>
          <w:szCs w:val="21"/>
        </w:rPr>
        <w:t>ция о Сторонах и условиях настоящего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договора, о формах и методах выполнения Сторонами св</w:t>
      </w:r>
      <w:r w:rsidRPr="0029599F">
        <w:rPr>
          <w:rFonts w:ascii="Times New Roman" w:hAnsi="Times New Roman" w:cs="Times New Roman"/>
          <w:sz w:val="21"/>
          <w:szCs w:val="21"/>
        </w:rPr>
        <w:t>о</w:t>
      </w:r>
      <w:r w:rsidRPr="0029599F">
        <w:rPr>
          <w:rFonts w:ascii="Times New Roman" w:hAnsi="Times New Roman" w:cs="Times New Roman"/>
          <w:sz w:val="21"/>
          <w:szCs w:val="21"/>
        </w:rPr>
        <w:t>их обязательств по настоящему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договору, об отношениях Сторон в ходе выполнения обязательств по настоящему договору, а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также информация о состоянии финансово-хозяйственной деятельн</w:t>
      </w:r>
      <w:r w:rsidRPr="0029599F">
        <w:rPr>
          <w:rFonts w:ascii="Times New Roman" w:hAnsi="Times New Roman" w:cs="Times New Roman"/>
          <w:sz w:val="21"/>
          <w:szCs w:val="21"/>
        </w:rPr>
        <w:t>о</w:t>
      </w:r>
      <w:r w:rsidRPr="0029599F">
        <w:rPr>
          <w:rFonts w:ascii="Times New Roman" w:hAnsi="Times New Roman" w:cs="Times New Roman"/>
          <w:sz w:val="21"/>
          <w:szCs w:val="21"/>
        </w:rPr>
        <w:t>сти или имущества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любой из Сторон.</w:t>
      </w:r>
    </w:p>
    <w:p w:rsidR="00A06CF8" w:rsidRPr="0029599F" w:rsidRDefault="00A06CF8" w:rsidP="00B3653B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3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29599F">
        <w:rPr>
          <w:rFonts w:ascii="Times New Roman" w:hAnsi="Times New Roman" w:cs="Times New Roman"/>
          <w:sz w:val="21"/>
          <w:szCs w:val="21"/>
        </w:rPr>
        <w:t>Принятые Заказчиком и Исполнителем обязательства по соблюдению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конфиденциальности или неиспользованию информации, полученной в ходе оказания услуг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по настоящему договору, не распространяются на общедоступную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информацию или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информацию, которая становится извес</w:t>
      </w:r>
      <w:r w:rsidRPr="0029599F">
        <w:rPr>
          <w:rFonts w:ascii="Times New Roman" w:hAnsi="Times New Roman" w:cs="Times New Roman"/>
          <w:sz w:val="21"/>
          <w:szCs w:val="21"/>
        </w:rPr>
        <w:t>т</w:t>
      </w:r>
      <w:r w:rsidRPr="0029599F">
        <w:rPr>
          <w:rFonts w:ascii="Times New Roman" w:hAnsi="Times New Roman" w:cs="Times New Roman"/>
          <w:sz w:val="21"/>
          <w:szCs w:val="21"/>
        </w:rPr>
        <w:t>на третьим сторонам не по вине Стороны,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получившей соответствующую информацию.</w:t>
      </w:r>
    </w:p>
    <w:p w:rsidR="00A06CF8" w:rsidRPr="0029599F" w:rsidRDefault="00A06CF8" w:rsidP="00B3653B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3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29599F">
        <w:rPr>
          <w:rFonts w:ascii="Times New Roman" w:hAnsi="Times New Roman" w:cs="Times New Roman"/>
          <w:sz w:val="21"/>
          <w:szCs w:val="21"/>
        </w:rPr>
        <w:lastRenderedPageBreak/>
        <w:t>Исполнитель имеет право снимать копии с документации Заказчика, когда это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необходимо для оказания услуг, и сохранять у себя копии, разумно необходимые для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подтверждения факта выпо</w:t>
      </w:r>
      <w:r w:rsidRPr="0029599F">
        <w:rPr>
          <w:rFonts w:ascii="Times New Roman" w:hAnsi="Times New Roman" w:cs="Times New Roman"/>
          <w:sz w:val="21"/>
          <w:szCs w:val="21"/>
        </w:rPr>
        <w:t>л</w:t>
      </w:r>
      <w:r w:rsidRPr="0029599F">
        <w:rPr>
          <w:rFonts w:ascii="Times New Roman" w:hAnsi="Times New Roman" w:cs="Times New Roman"/>
          <w:sz w:val="21"/>
          <w:szCs w:val="21"/>
        </w:rPr>
        <w:t>нения работ и/или обоснования сделанных выводов, либо в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случаях, предусмотренных примен</w:t>
      </w:r>
      <w:r w:rsidRPr="0029599F">
        <w:rPr>
          <w:rFonts w:ascii="Times New Roman" w:hAnsi="Times New Roman" w:cs="Times New Roman"/>
          <w:sz w:val="21"/>
          <w:szCs w:val="21"/>
        </w:rPr>
        <w:t>и</w:t>
      </w:r>
      <w:r w:rsidRPr="0029599F">
        <w:rPr>
          <w:rFonts w:ascii="Times New Roman" w:hAnsi="Times New Roman" w:cs="Times New Roman"/>
          <w:sz w:val="21"/>
          <w:szCs w:val="21"/>
        </w:rPr>
        <w:t>мыми профессиональными стандартами и инструкциями.</w:t>
      </w:r>
    </w:p>
    <w:p w:rsidR="00B3653B" w:rsidRPr="0029599F" w:rsidRDefault="00B3653B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A06CF8" w:rsidRPr="0029599F" w:rsidRDefault="00A06CF8" w:rsidP="00B3653B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9599F">
        <w:rPr>
          <w:rFonts w:ascii="Times New Roman" w:hAnsi="Times New Roman" w:cs="Times New Roman"/>
          <w:b/>
          <w:bCs/>
          <w:sz w:val="21"/>
          <w:szCs w:val="21"/>
        </w:rPr>
        <w:t>9. Расторжение и прекращение договора</w:t>
      </w:r>
    </w:p>
    <w:p w:rsidR="00B3653B" w:rsidRPr="009654AD" w:rsidRDefault="00B3653B" w:rsidP="00B3653B">
      <w:pPr>
        <w:pStyle w:val="ad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color w:val="FF0000"/>
          <w:sz w:val="21"/>
          <w:szCs w:val="21"/>
        </w:rPr>
      </w:pPr>
    </w:p>
    <w:p w:rsidR="00002F1B" w:rsidRPr="0029599F" w:rsidRDefault="00A06CF8" w:rsidP="00B3653B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3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29599F">
        <w:rPr>
          <w:rFonts w:ascii="Times New Roman" w:hAnsi="Times New Roman" w:cs="Times New Roman"/>
          <w:sz w:val="21"/>
          <w:szCs w:val="21"/>
        </w:rPr>
        <w:t>Настоящий договор может быть расторгнут:</w:t>
      </w:r>
    </w:p>
    <w:p w:rsidR="00A06CF8" w:rsidRPr="0029599F" w:rsidRDefault="00002F1B" w:rsidP="00002F1B">
      <w:pPr>
        <w:pStyle w:val="ad"/>
        <w:tabs>
          <w:tab w:val="left" w:pos="0"/>
        </w:tabs>
        <w:autoSpaceDE w:val="0"/>
        <w:autoSpaceDN w:val="0"/>
        <w:adjustRightInd w:val="0"/>
        <w:spacing w:before="60" w:after="0" w:line="240" w:lineRule="auto"/>
        <w:ind w:left="567" w:hanging="136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29599F">
        <w:rPr>
          <w:rFonts w:ascii="Times New Roman" w:hAnsi="Times New Roman" w:cs="Times New Roman"/>
          <w:sz w:val="21"/>
          <w:szCs w:val="21"/>
        </w:rPr>
        <w:t>- п</w:t>
      </w:r>
      <w:r w:rsidR="00A06CF8" w:rsidRPr="0029599F">
        <w:rPr>
          <w:rFonts w:ascii="Times New Roman" w:hAnsi="Times New Roman" w:cs="Times New Roman"/>
          <w:sz w:val="21"/>
          <w:szCs w:val="21"/>
        </w:rPr>
        <w:t>о соглашению Сторон с предварительным уведомлением в письменной форме за 30календарных дней до предполагаемой даты прекращения договора;</w:t>
      </w:r>
    </w:p>
    <w:p w:rsidR="00A06CF8" w:rsidRPr="0029599F" w:rsidRDefault="00002F1B" w:rsidP="00002F1B">
      <w:pPr>
        <w:pStyle w:val="ad"/>
        <w:tabs>
          <w:tab w:val="left" w:pos="0"/>
        </w:tabs>
        <w:autoSpaceDE w:val="0"/>
        <w:autoSpaceDN w:val="0"/>
        <w:adjustRightInd w:val="0"/>
        <w:spacing w:before="40" w:after="0" w:line="240" w:lineRule="auto"/>
        <w:ind w:left="567" w:hanging="136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29599F">
        <w:rPr>
          <w:rFonts w:ascii="Times New Roman" w:hAnsi="Times New Roman" w:cs="Times New Roman"/>
          <w:sz w:val="21"/>
          <w:szCs w:val="21"/>
        </w:rPr>
        <w:t xml:space="preserve">- </w:t>
      </w:r>
      <w:r w:rsidR="00A06CF8" w:rsidRPr="0029599F">
        <w:rPr>
          <w:rFonts w:ascii="Times New Roman" w:hAnsi="Times New Roman" w:cs="Times New Roman"/>
          <w:sz w:val="21"/>
          <w:szCs w:val="21"/>
        </w:rPr>
        <w:t>в судебном порядке по требованию одной из Сторон при существенном нарушении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="00A06CF8" w:rsidRPr="0029599F">
        <w:rPr>
          <w:rFonts w:ascii="Times New Roman" w:hAnsi="Times New Roman" w:cs="Times New Roman"/>
          <w:sz w:val="21"/>
          <w:szCs w:val="21"/>
        </w:rPr>
        <w:t>настоящего договора другой Стороной и в иных случаях, предусмотренных Гражданским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="00A06CF8" w:rsidRPr="0029599F">
        <w:rPr>
          <w:rFonts w:ascii="Times New Roman" w:hAnsi="Times New Roman" w:cs="Times New Roman"/>
          <w:sz w:val="21"/>
          <w:szCs w:val="21"/>
        </w:rPr>
        <w:t>кодексом Росси</w:t>
      </w:r>
      <w:r w:rsidR="00A06CF8" w:rsidRPr="0029599F">
        <w:rPr>
          <w:rFonts w:ascii="Times New Roman" w:hAnsi="Times New Roman" w:cs="Times New Roman"/>
          <w:sz w:val="21"/>
          <w:szCs w:val="21"/>
        </w:rPr>
        <w:t>й</w:t>
      </w:r>
      <w:r w:rsidR="00A06CF8" w:rsidRPr="0029599F">
        <w:rPr>
          <w:rFonts w:ascii="Times New Roman" w:hAnsi="Times New Roman" w:cs="Times New Roman"/>
          <w:sz w:val="21"/>
          <w:szCs w:val="21"/>
        </w:rPr>
        <w:t>ской Федерации.</w:t>
      </w:r>
    </w:p>
    <w:p w:rsidR="00A06CF8" w:rsidRPr="0029599F" w:rsidRDefault="00A06CF8" w:rsidP="00B3653B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3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29599F">
        <w:rPr>
          <w:rFonts w:ascii="Times New Roman" w:hAnsi="Times New Roman" w:cs="Times New Roman"/>
          <w:sz w:val="21"/>
          <w:szCs w:val="21"/>
        </w:rPr>
        <w:t>Заказчик вправе отказаться от исполнения настоящего договора при условии оплаты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исполнителю фактически понесенных им расходов.</w:t>
      </w:r>
    </w:p>
    <w:p w:rsidR="00A06CF8" w:rsidRPr="0029599F" w:rsidRDefault="00A06CF8" w:rsidP="00B3653B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3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29599F">
        <w:rPr>
          <w:rFonts w:ascii="Times New Roman" w:hAnsi="Times New Roman" w:cs="Times New Roman"/>
          <w:sz w:val="21"/>
          <w:szCs w:val="21"/>
        </w:rPr>
        <w:t>Исполнитель вправе отказаться от исполнения обязательств по настоящему договору при</w:t>
      </w:r>
    </w:p>
    <w:p w:rsidR="00A06CF8" w:rsidRPr="0029599F" w:rsidRDefault="00A06CF8" w:rsidP="00002F1B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43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29599F">
        <w:rPr>
          <w:rFonts w:ascii="Times New Roman" w:hAnsi="Times New Roman" w:cs="Times New Roman"/>
          <w:sz w:val="21"/>
          <w:szCs w:val="21"/>
        </w:rPr>
        <w:t>условии полного возмещения Заказчику убытков.</w:t>
      </w:r>
    </w:p>
    <w:p w:rsidR="00A06CF8" w:rsidRPr="0029599F" w:rsidRDefault="00A06CF8" w:rsidP="00B3653B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3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29599F">
        <w:rPr>
          <w:rFonts w:ascii="Times New Roman" w:hAnsi="Times New Roman" w:cs="Times New Roman"/>
          <w:sz w:val="21"/>
          <w:szCs w:val="21"/>
        </w:rPr>
        <w:t>В случае расторжения настоящего договора Исполнитель обязан вернуть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предоставленные для и</w:t>
      </w:r>
      <w:r w:rsidRPr="0029599F">
        <w:rPr>
          <w:rFonts w:ascii="Times New Roman" w:hAnsi="Times New Roman" w:cs="Times New Roman"/>
          <w:sz w:val="21"/>
          <w:szCs w:val="21"/>
        </w:rPr>
        <w:t>с</w:t>
      </w:r>
      <w:r w:rsidRPr="0029599F">
        <w:rPr>
          <w:rFonts w:ascii="Times New Roman" w:hAnsi="Times New Roman" w:cs="Times New Roman"/>
          <w:sz w:val="21"/>
          <w:szCs w:val="21"/>
        </w:rPr>
        <w:t>полнения настоящего договора документы.</w:t>
      </w:r>
    </w:p>
    <w:p w:rsidR="00002F1B" w:rsidRPr="0029599F" w:rsidRDefault="00002F1B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06CF8" w:rsidRPr="0029599F" w:rsidRDefault="00A06CF8" w:rsidP="00002F1B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9599F">
        <w:rPr>
          <w:rFonts w:ascii="Times New Roman" w:hAnsi="Times New Roman" w:cs="Times New Roman"/>
          <w:b/>
          <w:bCs/>
          <w:sz w:val="21"/>
          <w:szCs w:val="21"/>
        </w:rPr>
        <w:t>10. Третьи лица</w:t>
      </w:r>
    </w:p>
    <w:p w:rsidR="00002F1B" w:rsidRPr="0029599F" w:rsidRDefault="00002F1B" w:rsidP="00002F1B">
      <w:pPr>
        <w:pStyle w:val="ad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A06CF8" w:rsidRPr="0029599F" w:rsidRDefault="00A06CF8" w:rsidP="00002F1B">
      <w:pPr>
        <w:pStyle w:val="ad"/>
        <w:numPr>
          <w:ilvl w:val="1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29599F">
        <w:rPr>
          <w:rFonts w:ascii="Times New Roman" w:hAnsi="Times New Roman" w:cs="Times New Roman"/>
          <w:sz w:val="21"/>
          <w:szCs w:val="21"/>
        </w:rPr>
        <w:t>Настоящий договор не создает и не ведет к возникновению, равно как и не имеет цели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создать или привести к возникновению, каких-либо прав у третьих лиц.</w:t>
      </w:r>
    </w:p>
    <w:p w:rsidR="00A06CF8" w:rsidRPr="0029599F" w:rsidRDefault="00A06CF8" w:rsidP="00002F1B">
      <w:pPr>
        <w:pStyle w:val="ad"/>
        <w:numPr>
          <w:ilvl w:val="1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29599F">
        <w:rPr>
          <w:rFonts w:ascii="Times New Roman" w:hAnsi="Times New Roman" w:cs="Times New Roman"/>
          <w:sz w:val="21"/>
          <w:szCs w:val="21"/>
        </w:rPr>
        <w:t>Услуги, оказываемые Исполнителем, предназначены исключительно для Заказчика и не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предн</w:t>
      </w:r>
      <w:r w:rsidRPr="0029599F">
        <w:rPr>
          <w:rFonts w:ascii="Times New Roman" w:hAnsi="Times New Roman" w:cs="Times New Roman"/>
          <w:sz w:val="21"/>
          <w:szCs w:val="21"/>
        </w:rPr>
        <w:t>а</w:t>
      </w:r>
      <w:r w:rsidRPr="0029599F">
        <w:rPr>
          <w:rFonts w:ascii="Times New Roman" w:hAnsi="Times New Roman" w:cs="Times New Roman"/>
          <w:sz w:val="21"/>
          <w:szCs w:val="21"/>
        </w:rPr>
        <w:t>значены для использования в интересах третьей стороны. Ни одна из Сторон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настоящего договора не вправе передавать или каким-либо иным образом уступать свои права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по настоящему договору третьим лицам без письменного согласия на это второй Стороны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договора.</w:t>
      </w:r>
    </w:p>
    <w:p w:rsidR="00002F1B" w:rsidRPr="0029599F" w:rsidRDefault="00002F1B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02F1B" w:rsidRPr="0029599F" w:rsidRDefault="00002F1B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06CF8" w:rsidRPr="0029599F" w:rsidRDefault="00A06CF8" w:rsidP="00002F1B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9599F">
        <w:rPr>
          <w:rFonts w:ascii="Times New Roman" w:hAnsi="Times New Roman" w:cs="Times New Roman"/>
          <w:b/>
          <w:bCs/>
          <w:sz w:val="21"/>
          <w:szCs w:val="21"/>
        </w:rPr>
        <w:t>11. Обстоятельства, не зависящие от воли Сторон</w:t>
      </w:r>
    </w:p>
    <w:p w:rsidR="00002F1B" w:rsidRPr="009654AD" w:rsidRDefault="00002F1B" w:rsidP="00002F1B">
      <w:pPr>
        <w:pStyle w:val="ad"/>
        <w:numPr>
          <w:ilvl w:val="0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color w:val="FF0000"/>
          <w:sz w:val="21"/>
          <w:szCs w:val="21"/>
        </w:rPr>
      </w:pPr>
    </w:p>
    <w:p w:rsidR="00A06CF8" w:rsidRPr="0029599F" w:rsidRDefault="00A06CF8" w:rsidP="00002F1B">
      <w:pPr>
        <w:pStyle w:val="ad"/>
        <w:numPr>
          <w:ilvl w:val="1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29599F">
        <w:rPr>
          <w:rFonts w:ascii="Times New Roman" w:hAnsi="Times New Roman" w:cs="Times New Roman"/>
          <w:sz w:val="21"/>
          <w:szCs w:val="21"/>
        </w:rPr>
        <w:t>Сторона, не исполнившая или ненадлежащим образом исполнившая обязательства по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настоящему договору, не несет ответственности, если докажет, что надлежащее исполнение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оказалось нево</w:t>
      </w:r>
      <w:r w:rsidRPr="0029599F">
        <w:rPr>
          <w:rFonts w:ascii="Times New Roman" w:hAnsi="Times New Roman" w:cs="Times New Roman"/>
          <w:sz w:val="21"/>
          <w:szCs w:val="21"/>
        </w:rPr>
        <w:t>з</w:t>
      </w:r>
      <w:r w:rsidRPr="0029599F">
        <w:rPr>
          <w:rFonts w:ascii="Times New Roman" w:hAnsi="Times New Roman" w:cs="Times New Roman"/>
          <w:sz w:val="21"/>
          <w:szCs w:val="21"/>
        </w:rPr>
        <w:t>можным вследствие возникновения обстоятельств непреодолимой силы(форс-мажор).</w:t>
      </w:r>
    </w:p>
    <w:p w:rsidR="00A06CF8" w:rsidRPr="0029599F" w:rsidRDefault="00A06CF8" w:rsidP="00A06CF8">
      <w:pPr>
        <w:pStyle w:val="ad"/>
        <w:numPr>
          <w:ilvl w:val="1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29599F">
        <w:rPr>
          <w:rFonts w:ascii="Times New Roman" w:hAnsi="Times New Roman" w:cs="Times New Roman"/>
          <w:sz w:val="21"/>
          <w:szCs w:val="21"/>
        </w:rPr>
        <w:t>Под обстоятельствами непреодолимой силы (форс-мажор) подразумеваются: войны,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наводнения, пожары, землетрясения и прочие стихийные бедствия, забастовки, изменения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действующего зак</w:t>
      </w:r>
      <w:r w:rsidRPr="0029599F">
        <w:rPr>
          <w:rFonts w:ascii="Times New Roman" w:hAnsi="Times New Roman" w:cs="Times New Roman"/>
          <w:sz w:val="21"/>
          <w:szCs w:val="21"/>
        </w:rPr>
        <w:t>о</w:t>
      </w:r>
      <w:r w:rsidRPr="0029599F">
        <w:rPr>
          <w:rFonts w:ascii="Times New Roman" w:hAnsi="Times New Roman" w:cs="Times New Roman"/>
          <w:sz w:val="21"/>
          <w:szCs w:val="21"/>
        </w:rPr>
        <w:t>нодательства или любые другие обстоятельства, на которые затронутая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ими Сторона не может р</w:t>
      </w:r>
      <w:r w:rsidRPr="0029599F">
        <w:rPr>
          <w:rFonts w:ascii="Times New Roman" w:hAnsi="Times New Roman" w:cs="Times New Roman"/>
          <w:sz w:val="21"/>
          <w:szCs w:val="21"/>
        </w:rPr>
        <w:t>е</w:t>
      </w:r>
      <w:r w:rsidRPr="0029599F">
        <w:rPr>
          <w:rFonts w:ascii="Times New Roman" w:hAnsi="Times New Roman" w:cs="Times New Roman"/>
          <w:sz w:val="21"/>
          <w:szCs w:val="21"/>
        </w:rPr>
        <w:t>ально воздействовать и которые она не могла разумно предвидеть, и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при этом они не позволяют исполнить обязательства по настоящему договору, и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возникновение которых не явилось прямым или косвенным результатом действия или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бездействия одной из Сторон.</w:t>
      </w:r>
    </w:p>
    <w:p w:rsidR="00A06CF8" w:rsidRPr="0029599F" w:rsidRDefault="00A06CF8" w:rsidP="00A06CF8">
      <w:pPr>
        <w:pStyle w:val="ad"/>
        <w:numPr>
          <w:ilvl w:val="1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29599F">
        <w:rPr>
          <w:rFonts w:ascii="Times New Roman" w:hAnsi="Times New Roman" w:cs="Times New Roman"/>
          <w:sz w:val="21"/>
          <w:szCs w:val="21"/>
        </w:rPr>
        <w:t>Сторона, не исполняющая обязательства по настоящему договору в силу возникновения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обсто</w:t>
      </w:r>
      <w:r w:rsidRPr="0029599F">
        <w:rPr>
          <w:rFonts w:ascii="Times New Roman" w:hAnsi="Times New Roman" w:cs="Times New Roman"/>
          <w:sz w:val="21"/>
          <w:szCs w:val="21"/>
        </w:rPr>
        <w:t>я</w:t>
      </w:r>
      <w:r w:rsidRPr="0029599F">
        <w:rPr>
          <w:rFonts w:ascii="Times New Roman" w:hAnsi="Times New Roman" w:cs="Times New Roman"/>
          <w:sz w:val="21"/>
          <w:szCs w:val="21"/>
        </w:rPr>
        <w:t>тельств непреодолимой силы, обязана в течение 5 рабочих дней с момента наступления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подобных обстоятельств, проинформировать об этом другую Сторону в письменной форме.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Такая информ</w:t>
      </w:r>
      <w:r w:rsidRPr="0029599F">
        <w:rPr>
          <w:rFonts w:ascii="Times New Roman" w:hAnsi="Times New Roman" w:cs="Times New Roman"/>
          <w:sz w:val="21"/>
          <w:szCs w:val="21"/>
        </w:rPr>
        <w:t>а</w:t>
      </w:r>
      <w:r w:rsidRPr="0029599F">
        <w:rPr>
          <w:rFonts w:ascii="Times New Roman" w:hAnsi="Times New Roman" w:cs="Times New Roman"/>
          <w:sz w:val="21"/>
          <w:szCs w:val="21"/>
        </w:rPr>
        <w:t>ция должна содержать данные о характере обстоятельств непреодолимой силы,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а также, по во</w:t>
      </w:r>
      <w:r w:rsidRPr="0029599F">
        <w:rPr>
          <w:rFonts w:ascii="Times New Roman" w:hAnsi="Times New Roman" w:cs="Times New Roman"/>
          <w:sz w:val="21"/>
          <w:szCs w:val="21"/>
        </w:rPr>
        <w:t>з</w:t>
      </w:r>
      <w:r w:rsidRPr="0029599F">
        <w:rPr>
          <w:rFonts w:ascii="Times New Roman" w:hAnsi="Times New Roman" w:cs="Times New Roman"/>
          <w:sz w:val="21"/>
          <w:szCs w:val="21"/>
        </w:rPr>
        <w:t>можности, оценку их влияния на исполнение и возможный срок исполнения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обязательств.</w:t>
      </w:r>
    </w:p>
    <w:p w:rsidR="00A06CF8" w:rsidRPr="0029599F" w:rsidRDefault="00A06CF8" w:rsidP="00A06CF8">
      <w:pPr>
        <w:pStyle w:val="ad"/>
        <w:numPr>
          <w:ilvl w:val="1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29599F">
        <w:rPr>
          <w:rFonts w:ascii="Times New Roman" w:hAnsi="Times New Roman" w:cs="Times New Roman"/>
          <w:sz w:val="21"/>
          <w:szCs w:val="21"/>
        </w:rPr>
        <w:t>По прекращении действия указанных обстоятельств потерпевшая Сторона должна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незамедлител</w:t>
      </w:r>
      <w:r w:rsidRPr="0029599F">
        <w:rPr>
          <w:rFonts w:ascii="Times New Roman" w:hAnsi="Times New Roman" w:cs="Times New Roman"/>
          <w:sz w:val="21"/>
          <w:szCs w:val="21"/>
        </w:rPr>
        <w:t>ь</w:t>
      </w:r>
      <w:r w:rsidRPr="0029599F">
        <w:rPr>
          <w:rFonts w:ascii="Times New Roman" w:hAnsi="Times New Roman" w:cs="Times New Roman"/>
          <w:sz w:val="21"/>
          <w:szCs w:val="21"/>
        </w:rPr>
        <w:t>но направить письменное уведомление об этом другой Стороне с указанием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срока, в который предполагается исполнить обязательства по настоящему договору.</w:t>
      </w:r>
    </w:p>
    <w:p w:rsidR="00A06CF8" w:rsidRPr="0029599F" w:rsidRDefault="00A06CF8" w:rsidP="00A06CF8">
      <w:pPr>
        <w:pStyle w:val="ad"/>
        <w:numPr>
          <w:ilvl w:val="1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29599F">
        <w:rPr>
          <w:rFonts w:ascii="Times New Roman" w:hAnsi="Times New Roman" w:cs="Times New Roman"/>
          <w:sz w:val="21"/>
          <w:szCs w:val="21"/>
        </w:rPr>
        <w:t>В случае возникновения обстоятельств непреодолимой силы срок исполнения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обязательств по настоящему договору продлевается на срок действия обстоятельств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непреодолимой силы и их п</w:t>
      </w:r>
      <w:r w:rsidRPr="0029599F">
        <w:rPr>
          <w:rFonts w:ascii="Times New Roman" w:hAnsi="Times New Roman" w:cs="Times New Roman"/>
          <w:sz w:val="21"/>
          <w:szCs w:val="21"/>
        </w:rPr>
        <w:t>о</w:t>
      </w:r>
      <w:r w:rsidRPr="0029599F">
        <w:rPr>
          <w:rFonts w:ascii="Times New Roman" w:hAnsi="Times New Roman" w:cs="Times New Roman"/>
          <w:sz w:val="21"/>
          <w:szCs w:val="21"/>
        </w:rPr>
        <w:t>следствий.</w:t>
      </w:r>
    </w:p>
    <w:p w:rsidR="00A06CF8" w:rsidRPr="0029599F" w:rsidRDefault="00A06CF8" w:rsidP="00A06CF8">
      <w:pPr>
        <w:pStyle w:val="ad"/>
        <w:numPr>
          <w:ilvl w:val="1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29599F">
        <w:rPr>
          <w:rFonts w:ascii="Times New Roman" w:hAnsi="Times New Roman" w:cs="Times New Roman"/>
          <w:sz w:val="21"/>
          <w:szCs w:val="21"/>
        </w:rPr>
        <w:t>В том случае, если обстоятельства непреодолимой силы препятствуют одной из Сторон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выпо</w:t>
      </w:r>
      <w:r w:rsidRPr="0029599F">
        <w:rPr>
          <w:rFonts w:ascii="Times New Roman" w:hAnsi="Times New Roman" w:cs="Times New Roman"/>
          <w:sz w:val="21"/>
          <w:szCs w:val="21"/>
        </w:rPr>
        <w:t>л</w:t>
      </w:r>
      <w:r w:rsidRPr="0029599F">
        <w:rPr>
          <w:rFonts w:ascii="Times New Roman" w:hAnsi="Times New Roman" w:cs="Times New Roman"/>
          <w:sz w:val="21"/>
          <w:szCs w:val="21"/>
        </w:rPr>
        <w:t>нить ее обязательства в течение срока, превышающего 3 месяца, или если после их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наступления выяснится, что они будут длиться более 3 месяцев, любая из Сторон может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направить другой Ст</w:t>
      </w:r>
      <w:r w:rsidRPr="0029599F">
        <w:rPr>
          <w:rFonts w:ascii="Times New Roman" w:hAnsi="Times New Roman" w:cs="Times New Roman"/>
          <w:sz w:val="21"/>
          <w:szCs w:val="21"/>
        </w:rPr>
        <w:t>о</w:t>
      </w:r>
      <w:r w:rsidRPr="0029599F">
        <w:rPr>
          <w:rFonts w:ascii="Times New Roman" w:hAnsi="Times New Roman" w:cs="Times New Roman"/>
          <w:sz w:val="21"/>
          <w:szCs w:val="21"/>
        </w:rPr>
        <w:lastRenderedPageBreak/>
        <w:t>роне уведомление с предложением о проведении переговоров с цельюо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пределения взаимоприе</w:t>
      </w:r>
      <w:r w:rsidRPr="0029599F">
        <w:rPr>
          <w:rFonts w:ascii="Times New Roman" w:hAnsi="Times New Roman" w:cs="Times New Roman"/>
          <w:sz w:val="21"/>
          <w:szCs w:val="21"/>
        </w:rPr>
        <w:t>м</w:t>
      </w:r>
      <w:r w:rsidRPr="0029599F">
        <w:rPr>
          <w:rFonts w:ascii="Times New Roman" w:hAnsi="Times New Roman" w:cs="Times New Roman"/>
          <w:sz w:val="21"/>
          <w:szCs w:val="21"/>
        </w:rPr>
        <w:t>лемых условий выполнения обязательств по настоящему договору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или прекращения его действия.</w:t>
      </w:r>
    </w:p>
    <w:p w:rsidR="00002F1B" w:rsidRPr="0029599F" w:rsidRDefault="00002F1B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80E5C" w:rsidRPr="0029599F" w:rsidRDefault="00980E5C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06CF8" w:rsidRPr="0029599F" w:rsidRDefault="00A06CF8" w:rsidP="00980E5C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9599F">
        <w:rPr>
          <w:rFonts w:ascii="Times New Roman" w:hAnsi="Times New Roman" w:cs="Times New Roman"/>
          <w:b/>
          <w:bCs/>
          <w:sz w:val="21"/>
          <w:szCs w:val="21"/>
        </w:rPr>
        <w:t>12. Прочие положения</w:t>
      </w:r>
    </w:p>
    <w:p w:rsidR="00980E5C" w:rsidRPr="009654AD" w:rsidRDefault="00980E5C" w:rsidP="00980E5C">
      <w:pPr>
        <w:pStyle w:val="ad"/>
        <w:numPr>
          <w:ilvl w:val="0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color w:val="FF0000"/>
          <w:sz w:val="21"/>
          <w:szCs w:val="21"/>
        </w:rPr>
      </w:pPr>
    </w:p>
    <w:p w:rsidR="00A06CF8" w:rsidRPr="0029599F" w:rsidRDefault="00A06CF8" w:rsidP="00980E5C">
      <w:pPr>
        <w:pStyle w:val="ad"/>
        <w:numPr>
          <w:ilvl w:val="1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29599F">
        <w:rPr>
          <w:rFonts w:ascii="Times New Roman" w:hAnsi="Times New Roman" w:cs="Times New Roman"/>
          <w:sz w:val="21"/>
          <w:szCs w:val="21"/>
        </w:rPr>
        <w:t>Заказчик обязуется не ссылаться на Исполнителя ни в каких материалах, кроме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бухгалтерской (финансовой) отчетности Заказчика (аудит которой провел Исполнитель), без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предварительного письменного согласия Исполнителя.</w:t>
      </w:r>
    </w:p>
    <w:p w:rsidR="00A06CF8" w:rsidRPr="0029599F" w:rsidRDefault="00A06CF8" w:rsidP="00980E5C">
      <w:pPr>
        <w:pStyle w:val="ad"/>
        <w:numPr>
          <w:ilvl w:val="1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29599F">
        <w:rPr>
          <w:rFonts w:ascii="Times New Roman" w:hAnsi="Times New Roman" w:cs="Times New Roman"/>
          <w:sz w:val="21"/>
          <w:szCs w:val="21"/>
        </w:rPr>
        <w:t>Окончательным вариантом проаудированной Исполнителем бухгалтерской(финансовой) отчетн</w:t>
      </w:r>
      <w:r w:rsidRPr="0029599F">
        <w:rPr>
          <w:rFonts w:ascii="Times New Roman" w:hAnsi="Times New Roman" w:cs="Times New Roman"/>
          <w:sz w:val="21"/>
          <w:szCs w:val="21"/>
        </w:rPr>
        <w:t>о</w:t>
      </w:r>
      <w:r w:rsidRPr="0029599F">
        <w:rPr>
          <w:rFonts w:ascii="Times New Roman" w:hAnsi="Times New Roman" w:cs="Times New Roman"/>
          <w:sz w:val="21"/>
          <w:szCs w:val="21"/>
        </w:rPr>
        <w:t>сти будет та бухгалтерская (финансовая) отчетность, к которой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относится аудиторское заключение Исполнителя с оригиналом собственноручной подписи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уполномоченного представителя Исполн</w:t>
      </w:r>
      <w:r w:rsidRPr="0029599F">
        <w:rPr>
          <w:rFonts w:ascii="Times New Roman" w:hAnsi="Times New Roman" w:cs="Times New Roman"/>
          <w:sz w:val="21"/>
          <w:szCs w:val="21"/>
        </w:rPr>
        <w:t>и</w:t>
      </w:r>
      <w:r w:rsidRPr="0029599F">
        <w:rPr>
          <w:rFonts w:ascii="Times New Roman" w:hAnsi="Times New Roman" w:cs="Times New Roman"/>
          <w:sz w:val="21"/>
          <w:szCs w:val="21"/>
        </w:rPr>
        <w:t>теля, и Исполнитель не будет нести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ответственности или обязательств за ошибки или неточности, которые могут возникнуть при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воспроизведении указанной бухгалтерской (финансовой) отчетн</w:t>
      </w:r>
      <w:r w:rsidRPr="0029599F">
        <w:rPr>
          <w:rFonts w:ascii="Times New Roman" w:hAnsi="Times New Roman" w:cs="Times New Roman"/>
          <w:sz w:val="21"/>
          <w:szCs w:val="21"/>
        </w:rPr>
        <w:t>о</w:t>
      </w:r>
      <w:r w:rsidRPr="0029599F">
        <w:rPr>
          <w:rFonts w:ascii="Times New Roman" w:hAnsi="Times New Roman" w:cs="Times New Roman"/>
          <w:sz w:val="21"/>
          <w:szCs w:val="21"/>
        </w:rPr>
        <w:t>сти в любой форме или на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любом носителе.</w:t>
      </w:r>
    </w:p>
    <w:p w:rsidR="00A06CF8" w:rsidRPr="0029599F" w:rsidRDefault="00A06CF8" w:rsidP="00A06CF8">
      <w:pPr>
        <w:pStyle w:val="ad"/>
        <w:numPr>
          <w:ilvl w:val="1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29599F">
        <w:rPr>
          <w:rFonts w:ascii="Times New Roman" w:hAnsi="Times New Roman" w:cs="Times New Roman"/>
          <w:sz w:val="21"/>
          <w:szCs w:val="21"/>
        </w:rPr>
        <w:t>Заказчик имеет право опубликовать и/или распространить документ, который может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включать, помимо проаудированной Исполнителем бухгалтерской (финансовой) отчетности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Заказчика и в</w:t>
      </w:r>
      <w:r w:rsidRPr="0029599F">
        <w:rPr>
          <w:rFonts w:ascii="Times New Roman" w:hAnsi="Times New Roman" w:cs="Times New Roman"/>
          <w:sz w:val="21"/>
          <w:szCs w:val="21"/>
        </w:rPr>
        <w:t>ы</w:t>
      </w:r>
      <w:r w:rsidRPr="0029599F">
        <w:rPr>
          <w:rFonts w:ascii="Times New Roman" w:hAnsi="Times New Roman" w:cs="Times New Roman"/>
          <w:sz w:val="21"/>
          <w:szCs w:val="21"/>
        </w:rPr>
        <w:t>данного по ней аудиторского заключения, прочую информацию, например,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отчет руководства или Совета Директоров, финансовый обзор или финансовые показатели,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данные о занятости, план</w:t>
      </w:r>
      <w:r w:rsidRPr="0029599F">
        <w:rPr>
          <w:rFonts w:ascii="Times New Roman" w:hAnsi="Times New Roman" w:cs="Times New Roman"/>
          <w:sz w:val="21"/>
          <w:szCs w:val="21"/>
        </w:rPr>
        <w:t>и</w:t>
      </w:r>
      <w:r w:rsidRPr="0029599F">
        <w:rPr>
          <w:rFonts w:ascii="Times New Roman" w:hAnsi="Times New Roman" w:cs="Times New Roman"/>
          <w:sz w:val="21"/>
          <w:szCs w:val="21"/>
        </w:rPr>
        <w:t>руемые капитальные расходы, аналитические коэффициенты,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имена должностных лиц, выборо</w:t>
      </w:r>
      <w:r w:rsidRPr="0029599F">
        <w:rPr>
          <w:rFonts w:ascii="Times New Roman" w:hAnsi="Times New Roman" w:cs="Times New Roman"/>
          <w:sz w:val="21"/>
          <w:szCs w:val="21"/>
        </w:rPr>
        <w:t>ч</w:t>
      </w:r>
      <w:r w:rsidRPr="0029599F">
        <w:rPr>
          <w:rFonts w:ascii="Times New Roman" w:hAnsi="Times New Roman" w:cs="Times New Roman"/>
          <w:sz w:val="21"/>
          <w:szCs w:val="21"/>
        </w:rPr>
        <w:t>ные квартальные данные и другую информацию. Заказчик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обязуется не опубликовывать и не ра</w:t>
      </w:r>
      <w:r w:rsidRPr="0029599F">
        <w:rPr>
          <w:rFonts w:ascii="Times New Roman" w:hAnsi="Times New Roman" w:cs="Times New Roman"/>
          <w:sz w:val="21"/>
          <w:szCs w:val="21"/>
        </w:rPr>
        <w:t>с</w:t>
      </w:r>
      <w:r w:rsidRPr="0029599F">
        <w:rPr>
          <w:rFonts w:ascii="Times New Roman" w:hAnsi="Times New Roman" w:cs="Times New Roman"/>
          <w:sz w:val="21"/>
          <w:szCs w:val="21"/>
        </w:rPr>
        <w:t>пространять указанный документ, включающий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проаудированную Исполнителем бухгалтерскую (финансовую) отчетность Заказчика и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выданное по ней аудиторское заключение, без предвар</w:t>
      </w:r>
      <w:r w:rsidRPr="0029599F">
        <w:rPr>
          <w:rFonts w:ascii="Times New Roman" w:hAnsi="Times New Roman" w:cs="Times New Roman"/>
          <w:sz w:val="21"/>
          <w:szCs w:val="21"/>
        </w:rPr>
        <w:t>и</w:t>
      </w:r>
      <w:r w:rsidRPr="0029599F">
        <w:rPr>
          <w:rFonts w:ascii="Times New Roman" w:hAnsi="Times New Roman" w:cs="Times New Roman"/>
          <w:sz w:val="21"/>
          <w:szCs w:val="21"/>
        </w:rPr>
        <w:t>тельного письменного согласия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Исполнителя, а Исполнитель обязуется исключить необоснова</w:t>
      </w:r>
      <w:r w:rsidRPr="0029599F">
        <w:rPr>
          <w:rFonts w:ascii="Times New Roman" w:hAnsi="Times New Roman" w:cs="Times New Roman"/>
          <w:sz w:val="21"/>
          <w:szCs w:val="21"/>
        </w:rPr>
        <w:t>н</w:t>
      </w:r>
      <w:r w:rsidRPr="0029599F">
        <w:rPr>
          <w:rFonts w:ascii="Times New Roman" w:hAnsi="Times New Roman" w:cs="Times New Roman"/>
          <w:sz w:val="21"/>
          <w:szCs w:val="21"/>
        </w:rPr>
        <w:t>ные задержки или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необоснованный отказ от предоставления такого согласия. Исполнитель имеет право не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давать своего согласия на опубликование и/или распространение в том случае, если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пр</w:t>
      </w:r>
      <w:r w:rsidRPr="0029599F">
        <w:rPr>
          <w:rFonts w:ascii="Times New Roman" w:hAnsi="Times New Roman" w:cs="Times New Roman"/>
          <w:sz w:val="21"/>
          <w:szCs w:val="21"/>
        </w:rPr>
        <w:t>о</w:t>
      </w:r>
      <w:r w:rsidRPr="0029599F">
        <w:rPr>
          <w:rFonts w:ascii="Times New Roman" w:hAnsi="Times New Roman" w:cs="Times New Roman"/>
          <w:sz w:val="21"/>
          <w:szCs w:val="21"/>
        </w:rPr>
        <w:t>аудированная Исполнителем бухгалтерская (финансовая) отчетность Заказчика и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выданное по ней аудиторское заключение будут публиковаться или распространяться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ненадлежащим образом, или если прочая информация в указанном документе Заказчика, по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результатам ознакомления с ней Исполнителем, будет содержать существенные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несоответствия с проаудированной Исполнителем бухгалтерской (финансовой) отчетностью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29599F">
        <w:rPr>
          <w:rFonts w:ascii="Times New Roman" w:hAnsi="Times New Roman" w:cs="Times New Roman"/>
          <w:sz w:val="21"/>
          <w:szCs w:val="21"/>
        </w:rPr>
        <w:t>Заказчика или существенные искажения фактов.</w:t>
      </w:r>
    </w:p>
    <w:p w:rsidR="00277788" w:rsidRPr="0029599F" w:rsidRDefault="00277788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06CF8" w:rsidRPr="0029599F" w:rsidRDefault="00A06CF8" w:rsidP="0027778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9599F">
        <w:rPr>
          <w:rFonts w:ascii="Times New Roman" w:hAnsi="Times New Roman" w:cs="Times New Roman"/>
          <w:b/>
          <w:bCs/>
          <w:sz w:val="21"/>
          <w:szCs w:val="21"/>
        </w:rPr>
        <w:t>13. Уведомления</w:t>
      </w:r>
    </w:p>
    <w:p w:rsidR="00277788" w:rsidRPr="009654AD" w:rsidRDefault="00277788" w:rsidP="00277788">
      <w:pPr>
        <w:pStyle w:val="ad"/>
        <w:numPr>
          <w:ilvl w:val="0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color w:val="FF0000"/>
          <w:sz w:val="21"/>
          <w:szCs w:val="21"/>
        </w:rPr>
      </w:pPr>
    </w:p>
    <w:p w:rsidR="00A06CF8" w:rsidRPr="00D66049" w:rsidRDefault="00A06CF8" w:rsidP="00277788">
      <w:pPr>
        <w:pStyle w:val="ad"/>
        <w:numPr>
          <w:ilvl w:val="1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D66049">
        <w:rPr>
          <w:rFonts w:ascii="Times New Roman" w:hAnsi="Times New Roman" w:cs="Times New Roman"/>
          <w:sz w:val="21"/>
          <w:szCs w:val="21"/>
        </w:rPr>
        <w:t>Все уведомления в отношении настоящего договора, в том числе связанные с его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D66049">
        <w:rPr>
          <w:rFonts w:ascii="Times New Roman" w:hAnsi="Times New Roman" w:cs="Times New Roman"/>
          <w:sz w:val="21"/>
          <w:szCs w:val="21"/>
        </w:rPr>
        <w:t>изменением или расторжением, должны направляться в письменной форме. Любое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D66049">
        <w:rPr>
          <w:rFonts w:ascii="Times New Roman" w:hAnsi="Times New Roman" w:cs="Times New Roman"/>
          <w:sz w:val="21"/>
          <w:szCs w:val="21"/>
        </w:rPr>
        <w:t>уведомление, направляемое о</w:t>
      </w:r>
      <w:r w:rsidRPr="00D66049">
        <w:rPr>
          <w:rFonts w:ascii="Times New Roman" w:hAnsi="Times New Roman" w:cs="Times New Roman"/>
          <w:sz w:val="21"/>
          <w:szCs w:val="21"/>
        </w:rPr>
        <w:t>д</w:t>
      </w:r>
      <w:r w:rsidRPr="00D66049">
        <w:rPr>
          <w:rFonts w:ascii="Times New Roman" w:hAnsi="Times New Roman" w:cs="Times New Roman"/>
          <w:sz w:val="21"/>
          <w:szCs w:val="21"/>
        </w:rPr>
        <w:t>ной из Сторон другой Стороне, имеет юридическую силу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D66049">
        <w:rPr>
          <w:rFonts w:ascii="Times New Roman" w:hAnsi="Times New Roman" w:cs="Times New Roman"/>
          <w:sz w:val="21"/>
          <w:szCs w:val="21"/>
        </w:rPr>
        <w:t>только в том случае, если оно направл</w:t>
      </w:r>
      <w:r w:rsidRPr="00D66049">
        <w:rPr>
          <w:rFonts w:ascii="Times New Roman" w:hAnsi="Times New Roman" w:cs="Times New Roman"/>
          <w:sz w:val="21"/>
          <w:szCs w:val="21"/>
        </w:rPr>
        <w:t>е</w:t>
      </w:r>
      <w:r w:rsidRPr="00D66049">
        <w:rPr>
          <w:rFonts w:ascii="Times New Roman" w:hAnsi="Times New Roman" w:cs="Times New Roman"/>
          <w:sz w:val="21"/>
          <w:szCs w:val="21"/>
        </w:rPr>
        <w:t>но по адресу, указанному в договоре. Уведомление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D66049">
        <w:rPr>
          <w:rFonts w:ascii="Times New Roman" w:hAnsi="Times New Roman" w:cs="Times New Roman"/>
          <w:sz w:val="21"/>
          <w:szCs w:val="21"/>
        </w:rPr>
        <w:t>может быть вручено лично или направлено з</w:t>
      </w:r>
      <w:r w:rsidRPr="00D66049">
        <w:rPr>
          <w:rFonts w:ascii="Times New Roman" w:hAnsi="Times New Roman" w:cs="Times New Roman"/>
          <w:sz w:val="21"/>
          <w:szCs w:val="21"/>
        </w:rPr>
        <w:t>а</w:t>
      </w:r>
      <w:r w:rsidRPr="00D66049">
        <w:rPr>
          <w:rFonts w:ascii="Times New Roman" w:hAnsi="Times New Roman" w:cs="Times New Roman"/>
          <w:sz w:val="21"/>
          <w:szCs w:val="21"/>
        </w:rPr>
        <w:t>казным письмом и будет считаться полученным:</w:t>
      </w:r>
    </w:p>
    <w:p w:rsidR="00A06CF8" w:rsidRPr="00D66049" w:rsidRDefault="00277788" w:rsidP="0027778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1"/>
          <w:szCs w:val="21"/>
        </w:rPr>
      </w:pPr>
      <w:r w:rsidRPr="00D66049">
        <w:rPr>
          <w:rFonts w:ascii="Times New Roman" w:hAnsi="Times New Roman" w:cs="Times New Roman"/>
          <w:sz w:val="21"/>
          <w:szCs w:val="21"/>
        </w:rPr>
        <w:t>-</w:t>
      </w:r>
      <w:r w:rsidR="00A06CF8" w:rsidRPr="00D66049">
        <w:rPr>
          <w:rFonts w:ascii="Times New Roman" w:hAnsi="Times New Roman" w:cs="Times New Roman"/>
          <w:sz w:val="21"/>
          <w:szCs w:val="21"/>
        </w:rPr>
        <w:t xml:space="preserve"> при вручении лично – на дату вручения;</w:t>
      </w:r>
    </w:p>
    <w:p w:rsidR="00A06CF8" w:rsidRPr="00D66049" w:rsidRDefault="00277788" w:rsidP="00277788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sz w:val="21"/>
          <w:szCs w:val="21"/>
        </w:rPr>
      </w:pPr>
      <w:r w:rsidRPr="00D66049">
        <w:rPr>
          <w:rFonts w:ascii="Times New Roman" w:hAnsi="Times New Roman" w:cs="Times New Roman"/>
          <w:sz w:val="21"/>
          <w:szCs w:val="21"/>
        </w:rPr>
        <w:t xml:space="preserve">- </w:t>
      </w:r>
      <w:r w:rsidR="00A06CF8" w:rsidRPr="00D66049">
        <w:rPr>
          <w:rFonts w:ascii="Times New Roman" w:hAnsi="Times New Roman" w:cs="Times New Roman"/>
          <w:sz w:val="21"/>
          <w:szCs w:val="21"/>
        </w:rPr>
        <w:t>при отправке заказным письмом – на дату, указанную в квитанции, подтверждающей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="00A06CF8" w:rsidRPr="00D66049">
        <w:rPr>
          <w:rFonts w:ascii="Times New Roman" w:hAnsi="Times New Roman" w:cs="Times New Roman"/>
          <w:sz w:val="21"/>
          <w:szCs w:val="21"/>
        </w:rPr>
        <w:t>доста</w:t>
      </w:r>
      <w:r w:rsidR="00A06CF8" w:rsidRPr="00D66049">
        <w:rPr>
          <w:rFonts w:ascii="Times New Roman" w:hAnsi="Times New Roman" w:cs="Times New Roman"/>
          <w:sz w:val="21"/>
          <w:szCs w:val="21"/>
        </w:rPr>
        <w:t>в</w:t>
      </w:r>
      <w:r w:rsidR="00A06CF8" w:rsidRPr="00D66049">
        <w:rPr>
          <w:rFonts w:ascii="Times New Roman" w:hAnsi="Times New Roman" w:cs="Times New Roman"/>
          <w:sz w:val="21"/>
          <w:szCs w:val="21"/>
        </w:rPr>
        <w:t>ку соответствующего почтового отправления организацией связи.</w:t>
      </w:r>
    </w:p>
    <w:p w:rsidR="00A06CF8" w:rsidRPr="00D66049" w:rsidRDefault="00A06CF8" w:rsidP="00277788">
      <w:pPr>
        <w:pStyle w:val="ad"/>
        <w:numPr>
          <w:ilvl w:val="1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D66049">
        <w:rPr>
          <w:rFonts w:ascii="Times New Roman" w:hAnsi="Times New Roman" w:cs="Times New Roman"/>
          <w:sz w:val="21"/>
          <w:szCs w:val="21"/>
        </w:rPr>
        <w:t>Стороны вправе осуществлять обмен информацией и документами, вести рабочую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D66049">
        <w:rPr>
          <w:rFonts w:ascii="Times New Roman" w:hAnsi="Times New Roman" w:cs="Times New Roman"/>
          <w:sz w:val="21"/>
          <w:szCs w:val="21"/>
        </w:rPr>
        <w:t>переписку по вопросам, связанным с исполнением настоящего договора, направлять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D66049">
        <w:rPr>
          <w:rFonts w:ascii="Times New Roman" w:hAnsi="Times New Roman" w:cs="Times New Roman"/>
          <w:sz w:val="21"/>
          <w:szCs w:val="21"/>
        </w:rPr>
        <w:t>результаты услуг, акты об оказании услуг и иные документы, касающиеся настоящего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D66049">
        <w:rPr>
          <w:rFonts w:ascii="Times New Roman" w:hAnsi="Times New Roman" w:cs="Times New Roman"/>
          <w:sz w:val="21"/>
          <w:szCs w:val="21"/>
        </w:rPr>
        <w:t>договора, с помощью корпоративных средств электронной и телефонной связи. Стороны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D66049">
        <w:rPr>
          <w:rFonts w:ascii="Times New Roman" w:hAnsi="Times New Roman" w:cs="Times New Roman"/>
          <w:sz w:val="21"/>
          <w:szCs w:val="21"/>
        </w:rPr>
        <w:t>обязуются отправлять электронные сообщения только путем использования принадлежащих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D66049">
        <w:rPr>
          <w:rFonts w:ascii="Times New Roman" w:hAnsi="Times New Roman" w:cs="Times New Roman"/>
          <w:sz w:val="21"/>
          <w:szCs w:val="21"/>
        </w:rPr>
        <w:t>им корпоративных доменов.</w:t>
      </w:r>
    </w:p>
    <w:p w:rsidR="00275A71" w:rsidRPr="00D66049" w:rsidRDefault="00275A71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06CF8" w:rsidRPr="00D66049" w:rsidRDefault="00A06CF8" w:rsidP="00275A71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D66049">
        <w:rPr>
          <w:rFonts w:ascii="Times New Roman" w:hAnsi="Times New Roman" w:cs="Times New Roman"/>
          <w:b/>
          <w:bCs/>
          <w:sz w:val="21"/>
          <w:szCs w:val="21"/>
        </w:rPr>
        <w:t>14. Применимое право и порядок разрешения споров</w:t>
      </w:r>
    </w:p>
    <w:p w:rsidR="00275A71" w:rsidRPr="00D66049" w:rsidRDefault="00275A71" w:rsidP="00275A71">
      <w:pPr>
        <w:pStyle w:val="ad"/>
        <w:numPr>
          <w:ilvl w:val="0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A06CF8" w:rsidRPr="00D66049" w:rsidRDefault="00A06CF8" w:rsidP="00275A71">
      <w:pPr>
        <w:pStyle w:val="ad"/>
        <w:numPr>
          <w:ilvl w:val="1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D66049">
        <w:rPr>
          <w:rFonts w:ascii="Times New Roman" w:hAnsi="Times New Roman" w:cs="Times New Roman"/>
          <w:sz w:val="21"/>
          <w:szCs w:val="21"/>
        </w:rPr>
        <w:t>Настоящий договор подлежит толкованию, исполнению и регулированию в соответствии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D66049">
        <w:rPr>
          <w:rFonts w:ascii="Times New Roman" w:hAnsi="Times New Roman" w:cs="Times New Roman"/>
          <w:sz w:val="21"/>
          <w:szCs w:val="21"/>
        </w:rPr>
        <w:t>с зак</w:t>
      </w:r>
      <w:r w:rsidRPr="00D66049">
        <w:rPr>
          <w:rFonts w:ascii="Times New Roman" w:hAnsi="Times New Roman" w:cs="Times New Roman"/>
          <w:sz w:val="21"/>
          <w:szCs w:val="21"/>
        </w:rPr>
        <w:t>о</w:t>
      </w:r>
      <w:r w:rsidRPr="00D66049">
        <w:rPr>
          <w:rFonts w:ascii="Times New Roman" w:hAnsi="Times New Roman" w:cs="Times New Roman"/>
          <w:sz w:val="21"/>
          <w:szCs w:val="21"/>
        </w:rPr>
        <w:t>нодательством Российской Федерации.</w:t>
      </w:r>
    </w:p>
    <w:p w:rsidR="00A06CF8" w:rsidRPr="00D66049" w:rsidRDefault="00A06CF8" w:rsidP="00275A71">
      <w:pPr>
        <w:pStyle w:val="ad"/>
        <w:numPr>
          <w:ilvl w:val="1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D66049">
        <w:rPr>
          <w:rFonts w:ascii="Times New Roman" w:hAnsi="Times New Roman" w:cs="Times New Roman"/>
          <w:sz w:val="21"/>
          <w:szCs w:val="21"/>
        </w:rPr>
        <w:t>Споры, возникающие при исполнении настоящего договора, разрешаются путем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D66049">
        <w:rPr>
          <w:rFonts w:ascii="Times New Roman" w:hAnsi="Times New Roman" w:cs="Times New Roman"/>
          <w:sz w:val="21"/>
          <w:szCs w:val="21"/>
        </w:rPr>
        <w:t xml:space="preserve">переговоров, а при невозможности достичь соглашения в течение </w:t>
      </w:r>
      <w:r w:rsidR="00275A71" w:rsidRPr="00D66049">
        <w:rPr>
          <w:rFonts w:ascii="Times New Roman" w:hAnsi="Times New Roman" w:cs="Times New Roman"/>
          <w:sz w:val="21"/>
          <w:szCs w:val="21"/>
        </w:rPr>
        <w:t xml:space="preserve">одного </w:t>
      </w:r>
      <w:r w:rsidRPr="00D66049">
        <w:rPr>
          <w:rFonts w:ascii="Times New Roman" w:hAnsi="Times New Roman" w:cs="Times New Roman"/>
          <w:sz w:val="21"/>
          <w:szCs w:val="21"/>
        </w:rPr>
        <w:t>месяца с момента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D66049">
        <w:rPr>
          <w:rFonts w:ascii="Times New Roman" w:hAnsi="Times New Roman" w:cs="Times New Roman"/>
          <w:sz w:val="21"/>
          <w:szCs w:val="21"/>
        </w:rPr>
        <w:t>получения одной из Сторон предложения другой Стороны об урегулировании спора – в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D66049">
        <w:rPr>
          <w:rFonts w:ascii="Times New Roman" w:hAnsi="Times New Roman" w:cs="Times New Roman"/>
          <w:sz w:val="21"/>
          <w:szCs w:val="21"/>
        </w:rPr>
        <w:t>судебном порядке по месту нахождения ответчика.</w:t>
      </w:r>
    </w:p>
    <w:p w:rsidR="00277788" w:rsidRPr="00D66049" w:rsidRDefault="00277788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FF04E7" w:rsidRDefault="00FF04E7" w:rsidP="004C395B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A06CF8" w:rsidRPr="00D66049" w:rsidRDefault="00A06CF8" w:rsidP="004C395B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D66049">
        <w:rPr>
          <w:rFonts w:ascii="Times New Roman" w:hAnsi="Times New Roman" w:cs="Times New Roman"/>
          <w:b/>
          <w:bCs/>
          <w:sz w:val="21"/>
          <w:szCs w:val="21"/>
        </w:rPr>
        <w:lastRenderedPageBreak/>
        <w:t>15. Заключительные положения</w:t>
      </w:r>
    </w:p>
    <w:p w:rsidR="004C395B" w:rsidRPr="00D66049" w:rsidRDefault="004C395B" w:rsidP="004C395B">
      <w:pPr>
        <w:pStyle w:val="ad"/>
        <w:numPr>
          <w:ilvl w:val="0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A06CF8" w:rsidRPr="00D66049" w:rsidRDefault="00A06CF8" w:rsidP="004C395B">
      <w:pPr>
        <w:pStyle w:val="ad"/>
        <w:numPr>
          <w:ilvl w:val="1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D66049">
        <w:rPr>
          <w:rFonts w:ascii="Times New Roman" w:hAnsi="Times New Roman" w:cs="Times New Roman"/>
          <w:sz w:val="21"/>
          <w:szCs w:val="21"/>
        </w:rPr>
        <w:t>Настоящий договор определяет полное соглашение и понимание между Сторонам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D66049">
        <w:rPr>
          <w:rFonts w:ascii="Times New Roman" w:hAnsi="Times New Roman" w:cs="Times New Roman"/>
          <w:sz w:val="21"/>
          <w:szCs w:val="21"/>
        </w:rPr>
        <w:t>инастоящего договора относительно предоставляемых услуг. Любые изменения, дополнения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D66049">
        <w:rPr>
          <w:rFonts w:ascii="Times New Roman" w:hAnsi="Times New Roman" w:cs="Times New Roman"/>
          <w:sz w:val="21"/>
          <w:szCs w:val="21"/>
        </w:rPr>
        <w:t>или корректиро</w:t>
      </w:r>
      <w:r w:rsidRPr="00D66049">
        <w:rPr>
          <w:rFonts w:ascii="Times New Roman" w:hAnsi="Times New Roman" w:cs="Times New Roman"/>
          <w:sz w:val="21"/>
          <w:szCs w:val="21"/>
        </w:rPr>
        <w:t>в</w:t>
      </w:r>
      <w:r w:rsidRPr="00D66049">
        <w:rPr>
          <w:rFonts w:ascii="Times New Roman" w:hAnsi="Times New Roman" w:cs="Times New Roman"/>
          <w:sz w:val="21"/>
          <w:szCs w:val="21"/>
        </w:rPr>
        <w:t>ки отношений Сторон по настоящему договору должны быть совершены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D66049">
        <w:rPr>
          <w:rFonts w:ascii="Times New Roman" w:hAnsi="Times New Roman" w:cs="Times New Roman"/>
          <w:sz w:val="21"/>
          <w:szCs w:val="21"/>
        </w:rPr>
        <w:t>только в письменной форме, подписаны уполномоченным представителем каждой из Сторон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D66049">
        <w:rPr>
          <w:rFonts w:ascii="Times New Roman" w:hAnsi="Times New Roman" w:cs="Times New Roman"/>
          <w:sz w:val="21"/>
          <w:szCs w:val="21"/>
        </w:rPr>
        <w:t>и будут иметь силу лишь при наличии в них прямой ссылки на настоящий договор.</w:t>
      </w:r>
    </w:p>
    <w:p w:rsidR="00A06CF8" w:rsidRPr="00D66049" w:rsidRDefault="00A06CF8" w:rsidP="004C395B">
      <w:pPr>
        <w:pStyle w:val="ad"/>
        <w:numPr>
          <w:ilvl w:val="1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D66049">
        <w:rPr>
          <w:rFonts w:ascii="Times New Roman" w:hAnsi="Times New Roman" w:cs="Times New Roman"/>
          <w:sz w:val="21"/>
          <w:szCs w:val="21"/>
        </w:rPr>
        <w:t>Настоящий договор заменяет собой все предыдущие договоренности и соглашения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D66049">
        <w:rPr>
          <w:rFonts w:ascii="Times New Roman" w:hAnsi="Times New Roman" w:cs="Times New Roman"/>
          <w:sz w:val="21"/>
          <w:szCs w:val="21"/>
        </w:rPr>
        <w:t>между Стор</w:t>
      </w:r>
      <w:r w:rsidRPr="00D66049">
        <w:rPr>
          <w:rFonts w:ascii="Times New Roman" w:hAnsi="Times New Roman" w:cs="Times New Roman"/>
          <w:sz w:val="21"/>
          <w:szCs w:val="21"/>
        </w:rPr>
        <w:t>о</w:t>
      </w:r>
      <w:r w:rsidRPr="00D66049">
        <w:rPr>
          <w:rFonts w:ascii="Times New Roman" w:hAnsi="Times New Roman" w:cs="Times New Roman"/>
          <w:sz w:val="21"/>
          <w:szCs w:val="21"/>
        </w:rPr>
        <w:t>нами, касающиеся их взаимоотношений в связи с настоящим договором (любые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D66049">
        <w:rPr>
          <w:rFonts w:ascii="Times New Roman" w:hAnsi="Times New Roman" w:cs="Times New Roman"/>
          <w:sz w:val="21"/>
          <w:szCs w:val="21"/>
        </w:rPr>
        <w:t>такие предыд</w:t>
      </w:r>
      <w:r w:rsidRPr="00D66049">
        <w:rPr>
          <w:rFonts w:ascii="Times New Roman" w:hAnsi="Times New Roman" w:cs="Times New Roman"/>
          <w:sz w:val="21"/>
          <w:szCs w:val="21"/>
        </w:rPr>
        <w:t>у</w:t>
      </w:r>
      <w:r w:rsidRPr="00D66049">
        <w:rPr>
          <w:rFonts w:ascii="Times New Roman" w:hAnsi="Times New Roman" w:cs="Times New Roman"/>
          <w:sz w:val="21"/>
          <w:szCs w:val="21"/>
        </w:rPr>
        <w:t>щие договоренности и соглашения перестают быть действительными и теряют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D66049">
        <w:rPr>
          <w:rFonts w:ascii="Times New Roman" w:hAnsi="Times New Roman" w:cs="Times New Roman"/>
          <w:sz w:val="21"/>
          <w:szCs w:val="21"/>
        </w:rPr>
        <w:t>силу).</w:t>
      </w:r>
    </w:p>
    <w:p w:rsidR="00A06CF8" w:rsidRPr="00D66049" w:rsidRDefault="00A06CF8" w:rsidP="00A06CF8">
      <w:pPr>
        <w:pStyle w:val="ad"/>
        <w:numPr>
          <w:ilvl w:val="1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D66049">
        <w:rPr>
          <w:rFonts w:ascii="Times New Roman" w:hAnsi="Times New Roman" w:cs="Times New Roman"/>
          <w:sz w:val="21"/>
          <w:szCs w:val="21"/>
        </w:rPr>
        <w:t>По соглашению Сторон Исполнитель может оказывать дополнительные услуги,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D66049">
        <w:rPr>
          <w:rFonts w:ascii="Times New Roman" w:hAnsi="Times New Roman" w:cs="Times New Roman"/>
          <w:sz w:val="21"/>
          <w:szCs w:val="21"/>
        </w:rPr>
        <w:t>связанные с пре</w:t>
      </w:r>
      <w:r w:rsidRPr="00D66049">
        <w:rPr>
          <w:rFonts w:ascii="Times New Roman" w:hAnsi="Times New Roman" w:cs="Times New Roman"/>
          <w:sz w:val="21"/>
          <w:szCs w:val="21"/>
        </w:rPr>
        <w:t>д</w:t>
      </w:r>
      <w:r w:rsidRPr="00D66049">
        <w:rPr>
          <w:rFonts w:ascii="Times New Roman" w:hAnsi="Times New Roman" w:cs="Times New Roman"/>
          <w:sz w:val="21"/>
          <w:szCs w:val="21"/>
        </w:rPr>
        <w:t>метом настоящего договора. Такое соглашение должно быть оформлено либо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D66049">
        <w:rPr>
          <w:rFonts w:ascii="Times New Roman" w:hAnsi="Times New Roman" w:cs="Times New Roman"/>
          <w:sz w:val="21"/>
          <w:szCs w:val="21"/>
        </w:rPr>
        <w:t>в виде отдельного договора либо в виде дополнительного соглашения к настоящему договору,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D66049">
        <w:rPr>
          <w:rFonts w:ascii="Times New Roman" w:hAnsi="Times New Roman" w:cs="Times New Roman"/>
          <w:sz w:val="21"/>
          <w:szCs w:val="21"/>
        </w:rPr>
        <w:t>которое должно с</w:t>
      </w:r>
      <w:r w:rsidRPr="00D66049">
        <w:rPr>
          <w:rFonts w:ascii="Times New Roman" w:hAnsi="Times New Roman" w:cs="Times New Roman"/>
          <w:sz w:val="21"/>
          <w:szCs w:val="21"/>
        </w:rPr>
        <w:t>о</w:t>
      </w:r>
      <w:r w:rsidRPr="00D66049">
        <w:rPr>
          <w:rFonts w:ascii="Times New Roman" w:hAnsi="Times New Roman" w:cs="Times New Roman"/>
          <w:sz w:val="21"/>
          <w:szCs w:val="21"/>
        </w:rPr>
        <w:t>держать перечень дополнительных услуг, порядок, сроки их оказания и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D66049">
        <w:rPr>
          <w:rFonts w:ascii="Times New Roman" w:hAnsi="Times New Roman" w:cs="Times New Roman"/>
          <w:sz w:val="21"/>
          <w:szCs w:val="21"/>
        </w:rPr>
        <w:t>размер вознаграждения за оказание дополнительных услуг.</w:t>
      </w:r>
    </w:p>
    <w:p w:rsidR="00A06CF8" w:rsidRPr="00D66049" w:rsidRDefault="00A06CF8" w:rsidP="00A06CF8">
      <w:pPr>
        <w:pStyle w:val="ad"/>
        <w:numPr>
          <w:ilvl w:val="1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D66049">
        <w:rPr>
          <w:rFonts w:ascii="Times New Roman" w:hAnsi="Times New Roman" w:cs="Times New Roman"/>
          <w:sz w:val="21"/>
          <w:szCs w:val="21"/>
        </w:rPr>
        <w:t>В случае изменения реквизитов какой-либо из Сторон настоящего договора, она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D66049">
        <w:rPr>
          <w:rFonts w:ascii="Times New Roman" w:hAnsi="Times New Roman" w:cs="Times New Roman"/>
          <w:sz w:val="21"/>
          <w:szCs w:val="21"/>
        </w:rPr>
        <w:t>обязана увед</w:t>
      </w:r>
      <w:r w:rsidRPr="00D66049">
        <w:rPr>
          <w:rFonts w:ascii="Times New Roman" w:hAnsi="Times New Roman" w:cs="Times New Roman"/>
          <w:sz w:val="21"/>
          <w:szCs w:val="21"/>
        </w:rPr>
        <w:t>о</w:t>
      </w:r>
      <w:r w:rsidRPr="00D66049">
        <w:rPr>
          <w:rFonts w:ascii="Times New Roman" w:hAnsi="Times New Roman" w:cs="Times New Roman"/>
          <w:sz w:val="21"/>
          <w:szCs w:val="21"/>
        </w:rPr>
        <w:t>мить вторую Сторону об этих изменениях в трехдневный срок.</w:t>
      </w:r>
    </w:p>
    <w:p w:rsidR="00A06CF8" w:rsidRPr="00D66049" w:rsidRDefault="00A06CF8" w:rsidP="00A06CF8">
      <w:pPr>
        <w:pStyle w:val="ad"/>
        <w:numPr>
          <w:ilvl w:val="1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D66049">
        <w:rPr>
          <w:rFonts w:ascii="Times New Roman" w:hAnsi="Times New Roman" w:cs="Times New Roman"/>
          <w:sz w:val="21"/>
          <w:szCs w:val="21"/>
        </w:rPr>
        <w:t>Во всем, что не урегулировано настоящим договором, стороны руководствуются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D66049">
        <w:rPr>
          <w:rFonts w:ascii="Times New Roman" w:hAnsi="Times New Roman" w:cs="Times New Roman"/>
          <w:sz w:val="21"/>
          <w:szCs w:val="21"/>
        </w:rPr>
        <w:t>действующим законодательством Российской Федерации.</w:t>
      </w:r>
    </w:p>
    <w:p w:rsidR="00A06CF8" w:rsidRPr="00D66049" w:rsidRDefault="00A06CF8" w:rsidP="00A06CF8">
      <w:pPr>
        <w:pStyle w:val="ad"/>
        <w:numPr>
          <w:ilvl w:val="1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D66049">
        <w:rPr>
          <w:rFonts w:ascii="Times New Roman" w:hAnsi="Times New Roman" w:cs="Times New Roman"/>
          <w:sz w:val="21"/>
          <w:szCs w:val="21"/>
        </w:rPr>
        <w:t>Настоящий договор заключен в двух экземплярах, имеющих равную юридическую силу,</w:t>
      </w:r>
      <w:r w:rsidR="00FB26EB">
        <w:rPr>
          <w:rFonts w:ascii="Times New Roman" w:hAnsi="Times New Roman" w:cs="Times New Roman"/>
          <w:sz w:val="21"/>
          <w:szCs w:val="21"/>
        </w:rPr>
        <w:t xml:space="preserve"> </w:t>
      </w:r>
      <w:r w:rsidRPr="00D66049">
        <w:rPr>
          <w:rFonts w:ascii="Times New Roman" w:hAnsi="Times New Roman" w:cs="Times New Roman"/>
          <w:sz w:val="21"/>
          <w:szCs w:val="21"/>
        </w:rPr>
        <w:t>по одн</w:t>
      </w:r>
      <w:r w:rsidRPr="00D66049">
        <w:rPr>
          <w:rFonts w:ascii="Times New Roman" w:hAnsi="Times New Roman" w:cs="Times New Roman"/>
          <w:sz w:val="21"/>
          <w:szCs w:val="21"/>
        </w:rPr>
        <w:t>о</w:t>
      </w:r>
      <w:r w:rsidRPr="00D66049">
        <w:rPr>
          <w:rFonts w:ascii="Times New Roman" w:hAnsi="Times New Roman" w:cs="Times New Roman"/>
          <w:sz w:val="21"/>
          <w:szCs w:val="21"/>
        </w:rPr>
        <w:t>му для каждой Стороны.</w:t>
      </w:r>
    </w:p>
    <w:p w:rsidR="00A06CF8" w:rsidRPr="009654AD" w:rsidRDefault="00A06CF8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1"/>
          <w:szCs w:val="21"/>
        </w:rPr>
      </w:pPr>
    </w:p>
    <w:p w:rsidR="004C395B" w:rsidRPr="009654AD" w:rsidRDefault="004C395B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1"/>
          <w:szCs w:val="21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678"/>
      </w:tblGrid>
      <w:tr w:rsidR="009654AD" w:rsidRPr="009654AD" w:rsidTr="006A2452">
        <w:tc>
          <w:tcPr>
            <w:tcW w:w="4536" w:type="dxa"/>
          </w:tcPr>
          <w:p w:rsidR="00D66049" w:rsidRPr="00D66049" w:rsidRDefault="00D66049" w:rsidP="006A2452">
            <w:pPr>
              <w:spacing w:before="120" w:after="0" w:line="240" w:lineRule="auto"/>
              <w:ind w:left="74" w:right="17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660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ЗАКАЗЧИК</w:t>
            </w:r>
          </w:p>
          <w:p w:rsidR="006A2452" w:rsidRPr="00D66049" w:rsidRDefault="006A2452" w:rsidP="006A2452">
            <w:pPr>
              <w:spacing w:before="120" w:after="0" w:line="240" w:lineRule="auto"/>
              <w:ind w:left="74"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D66049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местонахождения:</w:t>
            </w:r>
          </w:p>
          <w:p w:rsidR="006A2452" w:rsidRPr="00D66049" w:rsidRDefault="006A2452" w:rsidP="006A2452">
            <w:pPr>
              <w:spacing w:after="0" w:line="240" w:lineRule="auto"/>
              <w:ind w:left="72"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D66049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</w:t>
            </w:r>
          </w:p>
          <w:p w:rsidR="006A2452" w:rsidRPr="00D66049" w:rsidRDefault="006A2452" w:rsidP="00B474FA">
            <w:pPr>
              <w:spacing w:before="60" w:after="0" w:line="240" w:lineRule="auto"/>
              <w:ind w:left="74"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D66049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  <w:p w:rsidR="006A2452" w:rsidRPr="00D66049" w:rsidRDefault="006A2452" w:rsidP="006A2452">
            <w:pPr>
              <w:spacing w:after="0" w:line="240" w:lineRule="auto"/>
              <w:ind w:left="72"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D66049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</w:t>
            </w:r>
          </w:p>
          <w:p w:rsidR="006A2452" w:rsidRPr="00D66049" w:rsidRDefault="006A2452" w:rsidP="00B474FA">
            <w:pPr>
              <w:spacing w:before="60" w:after="0" w:line="240" w:lineRule="auto"/>
              <w:ind w:left="74"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D66049">
              <w:rPr>
                <w:rFonts w:ascii="Times New Roman" w:hAnsi="Times New Roman" w:cs="Times New Roman"/>
                <w:sz w:val="20"/>
                <w:szCs w:val="20"/>
              </w:rPr>
              <w:t>ИНН/КПП ............................................................</w:t>
            </w:r>
          </w:p>
          <w:p w:rsidR="006A2452" w:rsidRPr="00D66049" w:rsidRDefault="006A2452" w:rsidP="00B474FA">
            <w:pPr>
              <w:spacing w:before="60" w:after="0" w:line="240" w:lineRule="auto"/>
              <w:ind w:left="74"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D66049">
              <w:rPr>
                <w:rFonts w:ascii="Times New Roman" w:hAnsi="Times New Roman" w:cs="Times New Roman"/>
                <w:sz w:val="20"/>
                <w:szCs w:val="20"/>
              </w:rPr>
              <w:t>ОГРН ....................................................................</w:t>
            </w:r>
          </w:p>
          <w:p w:rsidR="006A2452" w:rsidRPr="00D66049" w:rsidRDefault="006A2452" w:rsidP="00B474FA">
            <w:pPr>
              <w:spacing w:before="60" w:after="0" w:line="240" w:lineRule="auto"/>
              <w:ind w:left="74"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D66049">
              <w:rPr>
                <w:rFonts w:ascii="Times New Roman" w:hAnsi="Times New Roman" w:cs="Times New Roman"/>
                <w:sz w:val="20"/>
                <w:szCs w:val="20"/>
              </w:rPr>
              <w:t>БИК .......................................................................</w:t>
            </w:r>
          </w:p>
          <w:p w:rsidR="006A2452" w:rsidRPr="00D66049" w:rsidRDefault="006A2452" w:rsidP="00B474FA">
            <w:pPr>
              <w:spacing w:before="60" w:after="0" w:line="240" w:lineRule="auto"/>
              <w:ind w:left="74"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D66049">
              <w:rPr>
                <w:rFonts w:ascii="Times New Roman" w:hAnsi="Times New Roman" w:cs="Times New Roman"/>
                <w:sz w:val="20"/>
                <w:szCs w:val="20"/>
              </w:rPr>
              <w:t>Корсчет № </w:t>
            </w:r>
            <w:r w:rsidR="00D66049" w:rsidRPr="00D6604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  <w:p w:rsidR="00D66049" w:rsidRPr="00D66049" w:rsidRDefault="00D66049" w:rsidP="00B474FA">
            <w:pPr>
              <w:spacing w:before="60" w:after="0" w:line="240" w:lineRule="auto"/>
              <w:ind w:left="74"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D6604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</w:p>
          <w:p w:rsidR="006A2452" w:rsidRPr="00D66049" w:rsidRDefault="00D66049" w:rsidP="00D66049">
            <w:pPr>
              <w:spacing w:after="0" w:line="240" w:lineRule="auto"/>
              <w:ind w:left="72"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D66049">
              <w:rPr>
                <w:rFonts w:ascii="Times New Roman" w:hAnsi="Times New Roman" w:cs="Times New Roman"/>
                <w:sz w:val="20"/>
                <w:szCs w:val="20"/>
              </w:rPr>
              <w:t>Расчетный счет№</w:t>
            </w:r>
          </w:p>
          <w:p w:rsidR="006A2452" w:rsidRPr="00D66049" w:rsidRDefault="006A2452" w:rsidP="00B474FA">
            <w:pPr>
              <w:spacing w:before="60" w:after="0" w:line="240" w:lineRule="auto"/>
              <w:ind w:left="74"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D66049">
              <w:rPr>
                <w:rFonts w:ascii="Times New Roman" w:hAnsi="Times New Roman" w:cs="Times New Roman"/>
                <w:sz w:val="20"/>
                <w:szCs w:val="20"/>
              </w:rPr>
              <w:t>Тел. .........................................................................</w:t>
            </w:r>
          </w:p>
          <w:p w:rsidR="006A2452" w:rsidRPr="00D66049" w:rsidRDefault="006A2452" w:rsidP="00B474FA">
            <w:pPr>
              <w:spacing w:before="60" w:after="0" w:line="240" w:lineRule="auto"/>
              <w:ind w:left="74"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D66049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B474FA" w:rsidRPr="00D66049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</w:t>
            </w:r>
          </w:p>
          <w:p w:rsidR="006A2452" w:rsidRPr="00D66049" w:rsidRDefault="006A2452" w:rsidP="006A2452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4FA" w:rsidRPr="00D66049" w:rsidRDefault="00B474FA" w:rsidP="006A2452">
            <w:pPr>
              <w:spacing w:after="0" w:line="240" w:lineRule="auto"/>
              <w:ind w:righ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2452" w:rsidRPr="00D66049" w:rsidRDefault="00D66049" w:rsidP="006A2452">
            <w:pPr>
              <w:spacing w:after="0" w:line="240" w:lineRule="auto"/>
              <w:ind w:righ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049">
              <w:rPr>
                <w:rFonts w:ascii="Times New Roman" w:hAnsi="Times New Roman" w:cs="Times New Roman"/>
                <w:b/>
                <w:sz w:val="20"/>
                <w:szCs w:val="20"/>
              </w:rPr>
              <w:t>Генеральный директор</w:t>
            </w:r>
          </w:p>
          <w:p w:rsidR="006A2452" w:rsidRPr="00D66049" w:rsidRDefault="006A2452" w:rsidP="006A24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452" w:rsidRPr="00D66049" w:rsidRDefault="006A2452" w:rsidP="006A24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452" w:rsidRPr="00D66049" w:rsidRDefault="006A2452" w:rsidP="006A24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049">
              <w:rPr>
                <w:rFonts w:ascii="Times New Roman" w:hAnsi="Times New Roman" w:cs="Times New Roman"/>
                <w:b/>
                <w:sz w:val="20"/>
                <w:szCs w:val="20"/>
              </w:rPr>
              <w:t>_____________</w:t>
            </w:r>
            <w:r w:rsidR="00B474FA" w:rsidRPr="00D66049">
              <w:rPr>
                <w:rFonts w:ascii="Times New Roman" w:hAnsi="Times New Roman" w:cs="Times New Roman"/>
                <w:b/>
                <w:sz w:val="20"/>
                <w:szCs w:val="20"/>
              </w:rPr>
              <w:t>_____________</w:t>
            </w:r>
            <w:r w:rsidR="00D66049" w:rsidRPr="00D66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ФИО</w:t>
            </w:r>
          </w:p>
          <w:p w:rsidR="00B474FA" w:rsidRPr="00D66049" w:rsidRDefault="00B474FA" w:rsidP="006A24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2452" w:rsidRPr="00D66049" w:rsidRDefault="006A2452" w:rsidP="006A24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049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6A2452" w:rsidRPr="00D66049" w:rsidRDefault="006A2452" w:rsidP="006A2452">
            <w:pPr>
              <w:pStyle w:val="7"/>
              <w:spacing w:line="240" w:lineRule="auto"/>
              <w:ind w:left="355" w:right="-70"/>
              <w:jc w:val="left"/>
              <w:rPr>
                <w:sz w:val="20"/>
              </w:rPr>
            </w:pPr>
            <w:r w:rsidRPr="00D66049">
              <w:rPr>
                <w:sz w:val="20"/>
              </w:rPr>
              <w:t>ООО «РИАН-АУДИТ»</w:t>
            </w:r>
          </w:p>
          <w:p w:rsidR="006A2452" w:rsidRPr="00D66049" w:rsidRDefault="00B474FA" w:rsidP="006A2452">
            <w:pPr>
              <w:pStyle w:val="2"/>
              <w:spacing w:before="120" w:after="0" w:line="240" w:lineRule="auto"/>
              <w:ind w:left="357"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D66049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  <w:r w:rsidR="006A2452" w:rsidRPr="00D660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474FA" w:rsidRPr="00D66049" w:rsidRDefault="00B474FA" w:rsidP="00B474FA">
            <w:pPr>
              <w:pStyle w:val="2"/>
              <w:spacing w:after="0" w:line="240" w:lineRule="auto"/>
              <w:ind w:left="355"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D66049">
              <w:rPr>
                <w:rFonts w:ascii="Times New Roman" w:hAnsi="Times New Roman" w:cs="Times New Roman"/>
                <w:sz w:val="20"/>
                <w:szCs w:val="20"/>
              </w:rPr>
              <w:t>129327,  г. Москва, ул. Ленская, д.10, стр.1.</w:t>
            </w:r>
          </w:p>
          <w:p w:rsidR="006A2452" w:rsidRPr="00D66049" w:rsidRDefault="006A2452" w:rsidP="00B474FA">
            <w:pPr>
              <w:pStyle w:val="2"/>
              <w:spacing w:after="0" w:line="240" w:lineRule="auto"/>
              <w:ind w:left="357" w:right="-210"/>
              <w:rPr>
                <w:rFonts w:ascii="Times New Roman" w:hAnsi="Times New Roman" w:cs="Times New Roman"/>
                <w:sz w:val="20"/>
                <w:szCs w:val="20"/>
              </w:rPr>
            </w:pPr>
            <w:r w:rsidRPr="00D66049">
              <w:rPr>
                <w:rFonts w:ascii="Times New Roman" w:hAnsi="Times New Roman" w:cs="Times New Roman"/>
                <w:sz w:val="20"/>
                <w:szCs w:val="20"/>
              </w:rPr>
              <w:t>109382, г. Москва, ул. Люблинская, д.141, оф.506</w:t>
            </w:r>
            <w:r w:rsidR="00B474FA" w:rsidRPr="00D660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74FA" w:rsidRPr="00D66049" w:rsidRDefault="00B474FA" w:rsidP="00B474FA">
            <w:pPr>
              <w:spacing w:before="80" w:after="0" w:line="240" w:lineRule="auto"/>
              <w:ind w:left="74" w:right="17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6049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  <w:p w:rsidR="00B474FA" w:rsidRPr="00D66049" w:rsidRDefault="00B474FA" w:rsidP="00B474FA">
            <w:pPr>
              <w:pStyle w:val="2"/>
              <w:spacing w:after="0" w:line="240" w:lineRule="auto"/>
              <w:ind w:left="355"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D66049">
              <w:rPr>
                <w:rFonts w:ascii="Times New Roman" w:hAnsi="Times New Roman" w:cs="Times New Roman"/>
                <w:sz w:val="20"/>
                <w:szCs w:val="20"/>
              </w:rPr>
              <w:t>129327,  г. Москва, ул. Ленская, д.10, стр.1.</w:t>
            </w:r>
          </w:p>
          <w:p w:rsidR="006A2452" w:rsidRPr="00D66049" w:rsidRDefault="006A2452" w:rsidP="00B474FA">
            <w:pPr>
              <w:pStyle w:val="2"/>
              <w:spacing w:before="80" w:after="0" w:line="240" w:lineRule="auto"/>
              <w:ind w:left="357"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D6604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B474FA" w:rsidRPr="00D66049">
              <w:rPr>
                <w:rFonts w:ascii="Times New Roman" w:hAnsi="Times New Roman" w:cs="Times New Roman"/>
                <w:sz w:val="20"/>
                <w:szCs w:val="20"/>
              </w:rPr>
              <w:t xml:space="preserve">/КПП </w:t>
            </w:r>
            <w:r w:rsidRPr="00D66049">
              <w:rPr>
                <w:rFonts w:ascii="Times New Roman" w:hAnsi="Times New Roman" w:cs="Times New Roman"/>
                <w:sz w:val="20"/>
                <w:szCs w:val="20"/>
              </w:rPr>
              <w:t xml:space="preserve"> 7709426578</w:t>
            </w:r>
            <w:r w:rsidR="00B474FA" w:rsidRPr="00D6604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D66049">
              <w:rPr>
                <w:rFonts w:ascii="Times New Roman" w:hAnsi="Times New Roman" w:cs="Times New Roman"/>
                <w:sz w:val="20"/>
                <w:szCs w:val="20"/>
              </w:rPr>
              <w:t>772301001</w:t>
            </w:r>
            <w:r w:rsidR="00B474FA" w:rsidRPr="00D660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A2452" w:rsidRPr="00D66049" w:rsidRDefault="006A2452" w:rsidP="00B474FA">
            <w:pPr>
              <w:pStyle w:val="2"/>
              <w:spacing w:before="60" w:after="0" w:line="240" w:lineRule="auto"/>
              <w:ind w:left="357"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D66049">
              <w:rPr>
                <w:rFonts w:ascii="Times New Roman" w:hAnsi="Times New Roman" w:cs="Times New Roman"/>
                <w:sz w:val="20"/>
                <w:szCs w:val="20"/>
              </w:rPr>
              <w:t>ОГРН 1037709050664</w:t>
            </w:r>
            <w:r w:rsidR="00B474FA" w:rsidRPr="00D660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A2452" w:rsidRPr="00D66049" w:rsidRDefault="006A2452" w:rsidP="00B474FA">
            <w:pPr>
              <w:pStyle w:val="2"/>
              <w:spacing w:before="60" w:after="0" w:line="240" w:lineRule="auto"/>
              <w:ind w:left="357"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D66049">
              <w:rPr>
                <w:rFonts w:ascii="Times New Roman" w:hAnsi="Times New Roman" w:cs="Times New Roman"/>
                <w:sz w:val="20"/>
                <w:szCs w:val="20"/>
              </w:rPr>
              <w:t>Расчетный счет  40702810238060115445</w:t>
            </w:r>
          </w:p>
          <w:p w:rsidR="006A2452" w:rsidRPr="00D66049" w:rsidRDefault="006A2452" w:rsidP="006A2452">
            <w:pPr>
              <w:pStyle w:val="2"/>
              <w:spacing w:after="0" w:line="240" w:lineRule="auto"/>
              <w:ind w:left="355"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D66049">
              <w:rPr>
                <w:rFonts w:ascii="Times New Roman" w:hAnsi="Times New Roman" w:cs="Times New Roman"/>
                <w:sz w:val="20"/>
                <w:szCs w:val="20"/>
              </w:rPr>
              <w:t>в Московском Банке Сбербанка России, ОАО, г.Москва, БИК 044525225</w:t>
            </w:r>
            <w:r w:rsidR="00B474FA" w:rsidRPr="00D660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2452" w:rsidRPr="00D66049" w:rsidRDefault="006A2452" w:rsidP="006A2452">
            <w:pPr>
              <w:pStyle w:val="2"/>
              <w:spacing w:after="0" w:line="240" w:lineRule="auto"/>
              <w:ind w:left="355"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D66049">
              <w:rPr>
                <w:rFonts w:ascii="Times New Roman" w:hAnsi="Times New Roman" w:cs="Times New Roman"/>
                <w:sz w:val="20"/>
                <w:szCs w:val="20"/>
              </w:rPr>
              <w:t>к/с 30101810400000000225</w:t>
            </w:r>
            <w:r w:rsidR="00B474FA" w:rsidRPr="00D660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74FA" w:rsidRPr="00D66049" w:rsidRDefault="00B474FA" w:rsidP="00B474FA">
            <w:pPr>
              <w:pStyle w:val="2"/>
              <w:spacing w:before="60" w:after="0" w:line="240" w:lineRule="auto"/>
              <w:ind w:left="357"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D66049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6A2452" w:rsidRPr="00D66049">
              <w:rPr>
                <w:rFonts w:ascii="Times New Roman" w:hAnsi="Times New Roman" w:cs="Times New Roman"/>
                <w:sz w:val="20"/>
                <w:szCs w:val="20"/>
              </w:rPr>
              <w:t>8 916 184 39 64,   8 495 724 88 30</w:t>
            </w:r>
            <w:r w:rsidRPr="00D660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2452" w:rsidRPr="00D66049" w:rsidRDefault="00B474FA" w:rsidP="00B474FA">
            <w:pPr>
              <w:pStyle w:val="2"/>
              <w:spacing w:before="60" w:after="0" w:line="240" w:lineRule="auto"/>
              <w:ind w:left="357"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D660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660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60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660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660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Bank</w:t>
            </w:r>
            <w:r w:rsidRPr="00D6604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D660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rian</w:t>
            </w:r>
            <w:r w:rsidRPr="00D660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60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audit</w:t>
            </w:r>
            <w:r w:rsidRPr="00D660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60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474FA" w:rsidRPr="00D66049" w:rsidRDefault="00B474FA" w:rsidP="006A2452">
            <w:pPr>
              <w:pStyle w:val="2"/>
              <w:spacing w:after="0" w:line="240" w:lineRule="auto"/>
              <w:ind w:left="355"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4FA" w:rsidRPr="00D66049" w:rsidRDefault="00B474FA" w:rsidP="006A2452">
            <w:pPr>
              <w:pStyle w:val="9"/>
              <w:jc w:val="left"/>
              <w:rPr>
                <w:sz w:val="20"/>
              </w:rPr>
            </w:pPr>
          </w:p>
          <w:p w:rsidR="00B474FA" w:rsidRPr="00D66049" w:rsidRDefault="00B474FA" w:rsidP="00B474FA">
            <w:pPr>
              <w:pStyle w:val="9"/>
              <w:ind w:firstLine="355"/>
              <w:jc w:val="left"/>
              <w:rPr>
                <w:sz w:val="20"/>
              </w:rPr>
            </w:pPr>
            <w:r w:rsidRPr="00D66049">
              <w:rPr>
                <w:sz w:val="20"/>
              </w:rPr>
              <w:t xml:space="preserve">Генеральный директор </w:t>
            </w:r>
          </w:p>
          <w:p w:rsidR="006A2452" w:rsidRPr="00D66049" w:rsidRDefault="006A2452" w:rsidP="006A2452">
            <w:pPr>
              <w:pStyle w:val="9"/>
              <w:jc w:val="left"/>
              <w:rPr>
                <w:sz w:val="20"/>
              </w:rPr>
            </w:pPr>
          </w:p>
          <w:p w:rsidR="006A2452" w:rsidRPr="00D66049" w:rsidRDefault="006A2452" w:rsidP="006A24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2452" w:rsidRPr="00D66049" w:rsidRDefault="006A2452" w:rsidP="006A24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____________________ Р. У. </w:t>
            </w:r>
            <w:r w:rsidR="007064E1" w:rsidRPr="00D66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Байрамгалин </w:t>
            </w:r>
          </w:p>
          <w:p w:rsidR="00B474FA" w:rsidRPr="00D66049" w:rsidRDefault="00B474FA" w:rsidP="006A2452">
            <w:pPr>
              <w:spacing w:after="0" w:line="240" w:lineRule="auto"/>
              <w:ind w:firstLine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2452" w:rsidRPr="00D66049" w:rsidRDefault="006A2452" w:rsidP="006A2452">
            <w:pPr>
              <w:spacing w:after="0" w:line="240" w:lineRule="auto"/>
              <w:ind w:firstLine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049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</w:tr>
    </w:tbl>
    <w:p w:rsidR="006A2452" w:rsidRPr="009654AD" w:rsidRDefault="006A2452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6A2452" w:rsidRPr="009654AD" w:rsidRDefault="006A2452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6A2452" w:rsidRPr="009654AD" w:rsidRDefault="006A2452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B37B4E" w:rsidRPr="009654AD" w:rsidRDefault="00B37B4E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  <w:sectPr w:rsidR="00B37B4E" w:rsidRPr="009654AD" w:rsidSect="009112DD">
          <w:headerReference w:type="even" r:id="rId11"/>
          <w:headerReference w:type="default" r:id="rId12"/>
          <w:footerReference w:type="default" r:id="rId13"/>
          <w:pgSz w:w="11907" w:h="16834"/>
          <w:pgMar w:top="709" w:right="1134" w:bottom="851" w:left="1418" w:header="720" w:footer="720" w:gutter="0"/>
          <w:cols w:space="720"/>
          <w:noEndnote/>
          <w:titlePg/>
        </w:sectPr>
      </w:pPr>
    </w:p>
    <w:p w:rsidR="00881AA1" w:rsidRPr="009654AD" w:rsidRDefault="00881AA1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1AA1" w:rsidRPr="00FF04E7" w:rsidRDefault="00881AA1" w:rsidP="00881AA1">
      <w:pPr>
        <w:pStyle w:val="ae"/>
        <w:tabs>
          <w:tab w:val="clear" w:pos="9355"/>
          <w:tab w:val="right" w:pos="9540"/>
        </w:tabs>
        <w:spacing w:before="120"/>
        <w:ind w:left="6804" w:right="-187"/>
        <w:rPr>
          <w:rFonts w:ascii="Times New Roman" w:hAnsi="Times New Roman" w:cs="Times New Roman"/>
          <w:b/>
          <w:color w:val="0070C0"/>
          <w:spacing w:val="38"/>
          <w:sz w:val="17"/>
          <w:szCs w:val="17"/>
        </w:rPr>
      </w:pPr>
      <w:r w:rsidRPr="00FF04E7">
        <w:rPr>
          <w:rFonts w:ascii="Times New Roman" w:hAnsi="Times New Roman" w:cs="Times New Roman"/>
          <w:noProof/>
          <w:color w:val="0070C0"/>
          <w:spacing w:val="38"/>
          <w:sz w:val="17"/>
          <w:szCs w:val="17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-67310</wp:posOffset>
            </wp:positionV>
            <wp:extent cx="6692265" cy="1101090"/>
            <wp:effectExtent l="0" t="0" r="0" b="0"/>
            <wp:wrapNone/>
            <wp:docPr id="3" name="Рисунок 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04E7">
        <w:rPr>
          <w:rFonts w:ascii="Times New Roman" w:hAnsi="Times New Roman" w:cs="Times New Roman"/>
          <w:b/>
          <w:color w:val="0070C0"/>
          <w:spacing w:val="38"/>
          <w:sz w:val="17"/>
          <w:szCs w:val="17"/>
        </w:rPr>
        <w:t>(916) 184-39-64</w:t>
      </w:r>
    </w:p>
    <w:p w:rsidR="00881AA1" w:rsidRPr="00FF04E7" w:rsidRDefault="00881AA1" w:rsidP="00881AA1">
      <w:pPr>
        <w:pStyle w:val="ae"/>
        <w:tabs>
          <w:tab w:val="clear" w:pos="9355"/>
          <w:tab w:val="right" w:pos="9540"/>
        </w:tabs>
        <w:ind w:left="6804" w:right="-187"/>
        <w:rPr>
          <w:rFonts w:ascii="Times New Roman" w:hAnsi="Times New Roman" w:cs="Times New Roman"/>
          <w:b/>
          <w:color w:val="0070C0"/>
          <w:spacing w:val="38"/>
          <w:sz w:val="17"/>
          <w:szCs w:val="17"/>
        </w:rPr>
      </w:pPr>
      <w:r w:rsidRPr="00FF04E7">
        <w:rPr>
          <w:rFonts w:ascii="Times New Roman" w:hAnsi="Times New Roman" w:cs="Times New Roman"/>
          <w:b/>
          <w:color w:val="0070C0"/>
          <w:spacing w:val="38"/>
          <w:sz w:val="17"/>
          <w:szCs w:val="17"/>
        </w:rPr>
        <w:t>(495) 724-88-30</w:t>
      </w:r>
    </w:p>
    <w:p w:rsidR="00881AA1" w:rsidRPr="00FF04E7" w:rsidRDefault="00881AA1" w:rsidP="00881AA1">
      <w:pPr>
        <w:pStyle w:val="ae"/>
        <w:tabs>
          <w:tab w:val="clear" w:pos="9355"/>
          <w:tab w:val="right" w:pos="9540"/>
        </w:tabs>
        <w:ind w:left="6804" w:right="-187"/>
        <w:rPr>
          <w:rFonts w:ascii="Times New Roman" w:hAnsi="Times New Roman" w:cs="Times New Roman"/>
          <w:b/>
          <w:color w:val="0070C0"/>
          <w:spacing w:val="38"/>
          <w:sz w:val="17"/>
          <w:szCs w:val="17"/>
        </w:rPr>
      </w:pPr>
      <w:r w:rsidRPr="00FF04E7">
        <w:rPr>
          <w:rFonts w:ascii="Times New Roman" w:hAnsi="Times New Roman" w:cs="Times New Roman"/>
          <w:b/>
          <w:color w:val="0070C0"/>
          <w:spacing w:val="38"/>
          <w:sz w:val="17"/>
          <w:szCs w:val="17"/>
        </w:rPr>
        <w:t>(495) 471-36-67</w:t>
      </w:r>
    </w:p>
    <w:p w:rsidR="00881AA1" w:rsidRPr="00FF04E7" w:rsidRDefault="00881AA1" w:rsidP="00881AA1">
      <w:pPr>
        <w:pStyle w:val="ae"/>
        <w:tabs>
          <w:tab w:val="clear" w:pos="9355"/>
          <w:tab w:val="right" w:pos="9540"/>
        </w:tabs>
        <w:ind w:left="6804" w:right="-187"/>
        <w:rPr>
          <w:rFonts w:ascii="Times New Roman" w:hAnsi="Times New Roman" w:cs="Times New Roman"/>
          <w:b/>
          <w:color w:val="0070C0"/>
          <w:spacing w:val="22"/>
          <w:sz w:val="17"/>
          <w:szCs w:val="17"/>
        </w:rPr>
      </w:pPr>
      <w:r w:rsidRPr="00FF04E7">
        <w:rPr>
          <w:rFonts w:ascii="Times New Roman" w:hAnsi="Times New Roman" w:cs="Times New Roman"/>
          <w:b/>
          <w:color w:val="0070C0"/>
          <w:spacing w:val="22"/>
          <w:sz w:val="17"/>
          <w:szCs w:val="17"/>
          <w:lang w:val="en-US"/>
        </w:rPr>
        <w:t>www</w:t>
      </w:r>
      <w:r w:rsidRPr="00FF04E7">
        <w:rPr>
          <w:rFonts w:ascii="Times New Roman" w:hAnsi="Times New Roman" w:cs="Times New Roman"/>
          <w:b/>
          <w:color w:val="0070C0"/>
          <w:spacing w:val="22"/>
          <w:sz w:val="17"/>
          <w:szCs w:val="17"/>
        </w:rPr>
        <w:t>.</w:t>
      </w:r>
      <w:r w:rsidRPr="00FF04E7">
        <w:rPr>
          <w:rFonts w:ascii="Times New Roman" w:hAnsi="Times New Roman" w:cs="Times New Roman"/>
          <w:b/>
          <w:color w:val="0070C0"/>
          <w:spacing w:val="22"/>
          <w:sz w:val="17"/>
          <w:szCs w:val="17"/>
          <w:lang w:val="en-US"/>
        </w:rPr>
        <w:t>rian</w:t>
      </w:r>
      <w:r w:rsidRPr="00FF04E7">
        <w:rPr>
          <w:rFonts w:ascii="Times New Roman" w:hAnsi="Times New Roman" w:cs="Times New Roman"/>
          <w:b/>
          <w:color w:val="0070C0"/>
          <w:spacing w:val="22"/>
          <w:sz w:val="17"/>
          <w:szCs w:val="17"/>
        </w:rPr>
        <w:t>-</w:t>
      </w:r>
      <w:r w:rsidRPr="00FF04E7">
        <w:rPr>
          <w:rFonts w:ascii="Times New Roman" w:hAnsi="Times New Roman" w:cs="Times New Roman"/>
          <w:b/>
          <w:color w:val="0070C0"/>
          <w:spacing w:val="22"/>
          <w:sz w:val="17"/>
          <w:szCs w:val="17"/>
          <w:lang w:val="en-US"/>
        </w:rPr>
        <w:t>audit</w:t>
      </w:r>
      <w:r w:rsidRPr="00FF04E7">
        <w:rPr>
          <w:rFonts w:ascii="Times New Roman" w:hAnsi="Times New Roman" w:cs="Times New Roman"/>
          <w:b/>
          <w:color w:val="0070C0"/>
          <w:spacing w:val="22"/>
          <w:sz w:val="17"/>
          <w:szCs w:val="17"/>
        </w:rPr>
        <w:t>.</w:t>
      </w:r>
      <w:r w:rsidRPr="00FF04E7">
        <w:rPr>
          <w:rFonts w:ascii="Times New Roman" w:hAnsi="Times New Roman" w:cs="Times New Roman"/>
          <w:b/>
          <w:color w:val="0070C0"/>
          <w:spacing w:val="22"/>
          <w:sz w:val="17"/>
          <w:szCs w:val="17"/>
          <w:lang w:val="en-US"/>
        </w:rPr>
        <w:t>ru</w:t>
      </w:r>
    </w:p>
    <w:p w:rsidR="00881AA1" w:rsidRPr="00FF04E7" w:rsidRDefault="00881AA1" w:rsidP="00881AA1">
      <w:pPr>
        <w:pStyle w:val="ae"/>
        <w:tabs>
          <w:tab w:val="clear" w:pos="9355"/>
          <w:tab w:val="right" w:pos="9540"/>
        </w:tabs>
        <w:spacing w:before="80"/>
        <w:ind w:left="181" w:right="-187"/>
        <w:rPr>
          <w:b/>
          <w:color w:val="0070C0"/>
          <w:sz w:val="8"/>
          <w:szCs w:val="8"/>
        </w:rPr>
      </w:pPr>
    </w:p>
    <w:p w:rsidR="00881AA1" w:rsidRPr="00FF04E7" w:rsidRDefault="00FF04E7" w:rsidP="00881AA1">
      <w:pPr>
        <w:pStyle w:val="ae"/>
        <w:tabs>
          <w:tab w:val="clear" w:pos="9355"/>
          <w:tab w:val="right" w:pos="9540"/>
        </w:tabs>
        <w:spacing w:before="240"/>
        <w:ind w:left="181" w:right="-187"/>
        <w:rPr>
          <w:rFonts w:ascii="Times New Roman" w:hAnsi="Times New Roman" w:cs="Times New Roman"/>
          <w:b/>
          <w:color w:val="0070C0"/>
          <w:sz w:val="21"/>
          <w:szCs w:val="21"/>
        </w:rPr>
      </w:pPr>
      <w:r w:rsidRPr="00FF04E7">
        <w:rPr>
          <w:rFonts w:ascii="Times New Roman" w:hAnsi="Times New Roman" w:cs="Times New Roman"/>
          <w:b/>
          <w:color w:val="0070C0"/>
          <w:sz w:val="21"/>
          <w:szCs w:val="21"/>
        </w:rPr>
        <w:t xml:space="preserve">   </w:t>
      </w:r>
      <w:r w:rsidR="00881AA1" w:rsidRPr="00FF04E7">
        <w:rPr>
          <w:rFonts w:ascii="Times New Roman" w:hAnsi="Times New Roman" w:cs="Times New Roman"/>
          <w:b/>
          <w:color w:val="0070C0"/>
          <w:sz w:val="21"/>
          <w:szCs w:val="21"/>
        </w:rPr>
        <w:t>109382, г. Москва, ул. Люблинская, д. 141, оф. 506       ИНН    7709426578      ОРНЗ  10303005835</w:t>
      </w:r>
    </w:p>
    <w:p w:rsidR="00881AA1" w:rsidRPr="00FF04E7" w:rsidRDefault="00881AA1" w:rsidP="00881AA1">
      <w:pPr>
        <w:ind w:left="4820"/>
        <w:jc w:val="both"/>
        <w:rPr>
          <w:color w:val="0070C0"/>
        </w:rPr>
      </w:pPr>
    </w:p>
    <w:p w:rsidR="00631601" w:rsidRPr="00D66049" w:rsidRDefault="00881AA1" w:rsidP="00631601">
      <w:pPr>
        <w:ind w:left="4820"/>
        <w:jc w:val="both"/>
        <w:rPr>
          <w:rFonts w:ascii="Times New Roman" w:hAnsi="Times New Roman" w:cs="Times New Roman"/>
          <w:sz w:val="21"/>
          <w:szCs w:val="21"/>
        </w:rPr>
      </w:pPr>
      <w:r w:rsidRPr="00D66049">
        <w:rPr>
          <w:rFonts w:ascii="Times New Roman" w:hAnsi="Times New Roman" w:cs="Times New Roman"/>
          <w:sz w:val="21"/>
          <w:szCs w:val="21"/>
        </w:rPr>
        <w:t xml:space="preserve">Приложение № 1 </w:t>
      </w:r>
      <w:r w:rsidR="00631601" w:rsidRPr="00D66049">
        <w:rPr>
          <w:rFonts w:ascii="Times New Roman" w:hAnsi="Times New Roman" w:cs="Times New Roman"/>
          <w:sz w:val="21"/>
          <w:szCs w:val="21"/>
        </w:rPr>
        <w:t>к договору № ..... на проведение аудита бухгалтерской (</w:t>
      </w:r>
      <w:r w:rsidR="00D66049" w:rsidRPr="00D66049">
        <w:rPr>
          <w:rFonts w:ascii="Times New Roman" w:hAnsi="Times New Roman" w:cs="Times New Roman"/>
          <w:sz w:val="21"/>
          <w:szCs w:val="21"/>
        </w:rPr>
        <w:t xml:space="preserve">финансовой) отчетности </w:t>
      </w:r>
      <w:r w:rsidR="00631601" w:rsidRPr="00D66049">
        <w:rPr>
          <w:rFonts w:ascii="Times New Roman" w:hAnsi="Times New Roman" w:cs="Times New Roman"/>
          <w:sz w:val="21"/>
          <w:szCs w:val="21"/>
        </w:rPr>
        <w:t xml:space="preserve"> организации</w:t>
      </w:r>
    </w:p>
    <w:p w:rsidR="00881AA1" w:rsidRPr="00D66049" w:rsidRDefault="00881AA1" w:rsidP="00881AA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1"/>
          <w:szCs w:val="21"/>
        </w:rPr>
      </w:pPr>
      <w:r w:rsidRPr="00D66049">
        <w:rPr>
          <w:rFonts w:ascii="Times New Roman" w:hAnsi="Times New Roman" w:cs="Times New Roman"/>
          <w:sz w:val="21"/>
          <w:szCs w:val="21"/>
        </w:rPr>
        <w:t xml:space="preserve">Исх. N ………    ………………..  </w:t>
      </w:r>
    </w:p>
    <w:p w:rsidR="00881AA1" w:rsidRPr="00D66049" w:rsidRDefault="00D66049" w:rsidP="00881AA1">
      <w:pPr>
        <w:pStyle w:val="7"/>
        <w:spacing w:before="120"/>
        <w:ind w:left="4820" w:right="-70"/>
        <w:jc w:val="left"/>
        <w:rPr>
          <w:b w:val="0"/>
          <w:sz w:val="21"/>
          <w:szCs w:val="21"/>
          <w:u w:val="none"/>
        </w:rPr>
      </w:pPr>
      <w:r w:rsidRPr="00D66049">
        <w:rPr>
          <w:b w:val="0"/>
          <w:sz w:val="21"/>
          <w:szCs w:val="21"/>
          <w:u w:val="none"/>
        </w:rPr>
        <w:t>Наименование Заказчика</w:t>
      </w:r>
    </w:p>
    <w:p w:rsidR="00881AA1" w:rsidRPr="00D66049" w:rsidRDefault="00881AA1" w:rsidP="00881AA1">
      <w:pPr>
        <w:pStyle w:val="ConsPlusNormal"/>
        <w:widowControl/>
        <w:ind w:left="4820" w:right="-285" w:firstLine="0"/>
        <w:rPr>
          <w:rFonts w:ascii="Times New Roman" w:hAnsi="Times New Roman" w:cs="Times New Roman"/>
          <w:noProof/>
          <w:sz w:val="21"/>
          <w:szCs w:val="21"/>
        </w:rPr>
      </w:pPr>
    </w:p>
    <w:p w:rsidR="00881AA1" w:rsidRPr="00D66049" w:rsidRDefault="00D66049" w:rsidP="00881AA1">
      <w:pPr>
        <w:pStyle w:val="ConsPlusNormal"/>
        <w:widowControl/>
        <w:ind w:left="4820" w:right="-285" w:firstLine="0"/>
        <w:rPr>
          <w:rFonts w:ascii="Times New Roman" w:hAnsi="Times New Roman" w:cs="Times New Roman"/>
          <w:noProof/>
          <w:sz w:val="21"/>
          <w:szCs w:val="21"/>
        </w:rPr>
      </w:pPr>
      <w:r w:rsidRPr="00D66049">
        <w:rPr>
          <w:rFonts w:ascii="Times New Roman" w:hAnsi="Times New Roman" w:cs="Times New Roman"/>
          <w:noProof/>
          <w:sz w:val="21"/>
          <w:szCs w:val="21"/>
        </w:rPr>
        <w:t>Наименование Исполнительного органа</w:t>
      </w:r>
      <w:r w:rsidR="00B37B4E" w:rsidRPr="00D66049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881AA1" w:rsidRPr="00D66049" w:rsidRDefault="00881AA1" w:rsidP="00881AA1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</w:p>
    <w:p w:rsidR="00B37B4E" w:rsidRPr="00D66049" w:rsidRDefault="00B37B4E" w:rsidP="00881AA1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</w:p>
    <w:p w:rsidR="00881AA1" w:rsidRPr="00D66049" w:rsidRDefault="00881AA1" w:rsidP="00881AA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D66049">
        <w:rPr>
          <w:rFonts w:ascii="Times New Roman" w:hAnsi="Times New Roman" w:cs="Times New Roman"/>
          <w:sz w:val="21"/>
          <w:szCs w:val="21"/>
        </w:rPr>
        <w:t>ПИСЬМО - ОБЯЗАТЕЛЬСТВО</w:t>
      </w:r>
    </w:p>
    <w:p w:rsidR="00881AA1" w:rsidRPr="00D66049" w:rsidRDefault="00881AA1" w:rsidP="00881A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D66049">
        <w:rPr>
          <w:rFonts w:ascii="Times New Roman" w:hAnsi="Times New Roman" w:cs="Times New Roman"/>
          <w:sz w:val="21"/>
          <w:szCs w:val="21"/>
        </w:rPr>
        <w:t>НА ПРОВЕДЕНИЕ АУДИТА</w:t>
      </w:r>
    </w:p>
    <w:p w:rsidR="00881AA1" w:rsidRPr="009654AD" w:rsidRDefault="00881AA1" w:rsidP="00881AA1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1"/>
          <w:szCs w:val="21"/>
        </w:rPr>
      </w:pPr>
    </w:p>
    <w:p w:rsidR="00881AA1" w:rsidRPr="00D66049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D66049">
        <w:rPr>
          <w:rFonts w:ascii="Times New Roman" w:hAnsi="Times New Roman" w:cs="Times New Roman"/>
          <w:sz w:val="21"/>
          <w:szCs w:val="21"/>
        </w:rPr>
        <w:t xml:space="preserve">Настоящим письмом официально подтверждаем готовность проведения аудиторской проверки бухгалтерской (финансовой) отчетности </w:t>
      </w:r>
      <w:r w:rsidR="00D66049" w:rsidRPr="00D66049">
        <w:rPr>
          <w:rFonts w:ascii="Times New Roman" w:hAnsi="Times New Roman" w:cs="Times New Roman"/>
          <w:sz w:val="21"/>
          <w:szCs w:val="21"/>
        </w:rPr>
        <w:t>____________________(наименование Заказчика)</w:t>
      </w:r>
      <w:r w:rsidRPr="00D66049">
        <w:rPr>
          <w:rFonts w:ascii="Times New Roman" w:hAnsi="Times New Roman" w:cs="Times New Roman"/>
          <w:sz w:val="21"/>
          <w:szCs w:val="21"/>
        </w:rPr>
        <w:t xml:space="preserve"> за 2014 год.</w:t>
      </w:r>
    </w:p>
    <w:p w:rsidR="00881AA1" w:rsidRPr="00D66049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D66049">
        <w:rPr>
          <w:rFonts w:ascii="Times New Roman" w:hAnsi="Times New Roman" w:cs="Times New Roman"/>
          <w:sz w:val="21"/>
          <w:szCs w:val="21"/>
        </w:rPr>
        <w:t>Согласно действующим положениям и нормам аудита проверке будут подвергнуты бухгалте</w:t>
      </w:r>
      <w:r w:rsidRPr="00D66049">
        <w:rPr>
          <w:rFonts w:ascii="Times New Roman" w:hAnsi="Times New Roman" w:cs="Times New Roman"/>
          <w:sz w:val="21"/>
          <w:szCs w:val="21"/>
        </w:rPr>
        <w:t>р</w:t>
      </w:r>
      <w:r w:rsidRPr="00D66049">
        <w:rPr>
          <w:rFonts w:ascii="Times New Roman" w:hAnsi="Times New Roman" w:cs="Times New Roman"/>
          <w:sz w:val="21"/>
          <w:szCs w:val="21"/>
        </w:rPr>
        <w:t>ская (финансовая) отчетность, регистры бухгалтерского учета и отдельные первичные документы за 2014 год.</w:t>
      </w:r>
    </w:p>
    <w:p w:rsidR="00881AA1" w:rsidRPr="00D66049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D66049">
        <w:rPr>
          <w:rFonts w:ascii="Times New Roman" w:hAnsi="Times New Roman" w:cs="Times New Roman"/>
          <w:sz w:val="21"/>
          <w:szCs w:val="21"/>
        </w:rPr>
        <w:t>Аудит проводится нами в соответствии с Федеральным законом от 30.12.2008 г. №307-ФЗ «Об аудиторской деятельности», Федеральным законом от 06.12.2011 г. № 402-ФЗ «О бухгалтерском уч</w:t>
      </w:r>
      <w:r w:rsidRPr="00D66049">
        <w:rPr>
          <w:rFonts w:ascii="Times New Roman" w:hAnsi="Times New Roman" w:cs="Times New Roman"/>
          <w:sz w:val="21"/>
          <w:szCs w:val="21"/>
        </w:rPr>
        <w:t>е</w:t>
      </w:r>
      <w:r w:rsidRPr="00D66049">
        <w:rPr>
          <w:rFonts w:ascii="Times New Roman" w:hAnsi="Times New Roman" w:cs="Times New Roman"/>
          <w:sz w:val="21"/>
          <w:szCs w:val="21"/>
        </w:rPr>
        <w:t>те», федеральными правилами (стандартами) аудиторской деятельности, утвержденными постановл</w:t>
      </w:r>
      <w:r w:rsidRPr="00D66049">
        <w:rPr>
          <w:rFonts w:ascii="Times New Roman" w:hAnsi="Times New Roman" w:cs="Times New Roman"/>
          <w:sz w:val="21"/>
          <w:szCs w:val="21"/>
        </w:rPr>
        <w:t>е</w:t>
      </w:r>
      <w:r w:rsidRPr="00D66049">
        <w:rPr>
          <w:rFonts w:ascii="Times New Roman" w:hAnsi="Times New Roman" w:cs="Times New Roman"/>
          <w:sz w:val="21"/>
          <w:szCs w:val="21"/>
        </w:rPr>
        <w:t>нием Правительства Российской Федерации от 23.09.2002 № 696, внутрифирменными правилами (стандартами) аудиторской деятельности, принятыми в ООО «РИАН-АУДИТ».</w:t>
      </w:r>
    </w:p>
    <w:p w:rsidR="00881AA1" w:rsidRPr="00D66049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D66049">
        <w:rPr>
          <w:rFonts w:ascii="Times New Roman" w:hAnsi="Times New Roman" w:cs="Times New Roman"/>
          <w:sz w:val="21"/>
          <w:szCs w:val="21"/>
        </w:rPr>
        <w:t>Целью аудита является выражение мнения аудиторской организации о достоверности бухгалте</w:t>
      </w:r>
      <w:r w:rsidRPr="00D66049">
        <w:rPr>
          <w:rFonts w:ascii="Times New Roman" w:hAnsi="Times New Roman" w:cs="Times New Roman"/>
          <w:sz w:val="21"/>
          <w:szCs w:val="21"/>
        </w:rPr>
        <w:t>р</w:t>
      </w:r>
      <w:r w:rsidRPr="00D66049">
        <w:rPr>
          <w:rFonts w:ascii="Times New Roman" w:hAnsi="Times New Roman" w:cs="Times New Roman"/>
          <w:sz w:val="21"/>
          <w:szCs w:val="21"/>
        </w:rPr>
        <w:t xml:space="preserve">ской (финансовой) отчетности </w:t>
      </w:r>
      <w:r w:rsidR="00D66049" w:rsidRPr="00D66049">
        <w:rPr>
          <w:rFonts w:ascii="Times New Roman" w:hAnsi="Times New Roman" w:cs="Times New Roman"/>
          <w:sz w:val="21"/>
          <w:szCs w:val="21"/>
        </w:rPr>
        <w:t xml:space="preserve">____________________(наименование Заказчика) </w:t>
      </w:r>
      <w:r w:rsidRPr="00D66049">
        <w:rPr>
          <w:rFonts w:ascii="Times New Roman" w:hAnsi="Times New Roman" w:cs="Times New Roman"/>
          <w:sz w:val="21"/>
          <w:szCs w:val="21"/>
        </w:rPr>
        <w:t>за 2014 год во всех существенных аспектах. Для обоснования своих выводов мы используем ряд тестов и процедур пр</w:t>
      </w:r>
      <w:r w:rsidRPr="00D66049">
        <w:rPr>
          <w:rFonts w:ascii="Times New Roman" w:hAnsi="Times New Roman" w:cs="Times New Roman"/>
          <w:sz w:val="21"/>
          <w:szCs w:val="21"/>
        </w:rPr>
        <w:t>о</w:t>
      </w:r>
      <w:r w:rsidRPr="00D66049">
        <w:rPr>
          <w:rFonts w:ascii="Times New Roman" w:hAnsi="Times New Roman" w:cs="Times New Roman"/>
          <w:sz w:val="21"/>
          <w:szCs w:val="21"/>
        </w:rPr>
        <w:t>верки достоверности и достаточности учетной информации, состояния внутреннего контроля, в реал</w:t>
      </w:r>
      <w:r w:rsidRPr="00D66049">
        <w:rPr>
          <w:rFonts w:ascii="Times New Roman" w:hAnsi="Times New Roman" w:cs="Times New Roman"/>
          <w:sz w:val="21"/>
          <w:szCs w:val="21"/>
        </w:rPr>
        <w:t>и</w:t>
      </w:r>
      <w:r w:rsidRPr="00D66049">
        <w:rPr>
          <w:rFonts w:ascii="Times New Roman" w:hAnsi="Times New Roman" w:cs="Times New Roman"/>
          <w:sz w:val="21"/>
          <w:szCs w:val="21"/>
        </w:rPr>
        <w:t>зации которых надеемся на помощь сотрудников Вашей организации.</w:t>
      </w:r>
    </w:p>
    <w:p w:rsidR="00881AA1" w:rsidRPr="00D66049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D66049">
        <w:rPr>
          <w:rFonts w:ascii="Times New Roman" w:hAnsi="Times New Roman" w:cs="Times New Roman"/>
          <w:sz w:val="21"/>
          <w:szCs w:val="21"/>
        </w:rPr>
        <w:t>Ввиду большого объема подлежащих аудиту документов, выборочного характера тестов и др</w:t>
      </w:r>
      <w:r w:rsidRPr="00D66049">
        <w:rPr>
          <w:rFonts w:ascii="Times New Roman" w:hAnsi="Times New Roman" w:cs="Times New Roman"/>
          <w:sz w:val="21"/>
          <w:szCs w:val="21"/>
        </w:rPr>
        <w:t>у</w:t>
      </w:r>
      <w:r w:rsidRPr="00D66049">
        <w:rPr>
          <w:rFonts w:ascii="Times New Roman" w:hAnsi="Times New Roman" w:cs="Times New Roman"/>
          <w:sz w:val="21"/>
          <w:szCs w:val="21"/>
        </w:rPr>
        <w:t>гих свойственных аудиту ограничений, имеется определенный риск необнаружения отдельных ошибок и неточностей. Мы сделаем все, чтобы свести данный риск к разумному минимуму, но (как это общ</w:t>
      </w:r>
      <w:r w:rsidRPr="00D66049">
        <w:rPr>
          <w:rFonts w:ascii="Times New Roman" w:hAnsi="Times New Roman" w:cs="Times New Roman"/>
          <w:sz w:val="21"/>
          <w:szCs w:val="21"/>
        </w:rPr>
        <w:t>е</w:t>
      </w:r>
      <w:r w:rsidRPr="00D66049">
        <w:rPr>
          <w:rFonts w:ascii="Times New Roman" w:hAnsi="Times New Roman" w:cs="Times New Roman"/>
          <w:sz w:val="21"/>
          <w:szCs w:val="21"/>
        </w:rPr>
        <w:t>принято в аудите) гарантировать абсолютную точность выводов не можем. О выявленных отклонениях в бухгалтерском учете и отчетности от установленного порядка, равно как об обнаруженных нами фа</w:t>
      </w:r>
      <w:r w:rsidRPr="00D66049">
        <w:rPr>
          <w:rFonts w:ascii="Times New Roman" w:hAnsi="Times New Roman" w:cs="Times New Roman"/>
          <w:sz w:val="21"/>
          <w:szCs w:val="21"/>
        </w:rPr>
        <w:t>к</w:t>
      </w:r>
      <w:r w:rsidRPr="00D66049">
        <w:rPr>
          <w:rFonts w:ascii="Times New Roman" w:hAnsi="Times New Roman" w:cs="Times New Roman"/>
          <w:sz w:val="21"/>
          <w:szCs w:val="21"/>
        </w:rPr>
        <w:t>тах преднамеренных искажений бухгалтерской отчетности, Вы будете проинформированы нашим письменным отчетом.</w:t>
      </w:r>
    </w:p>
    <w:p w:rsidR="00881AA1" w:rsidRPr="00D66049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D66049">
        <w:rPr>
          <w:rFonts w:ascii="Times New Roman" w:hAnsi="Times New Roman" w:cs="Times New Roman"/>
          <w:sz w:val="21"/>
          <w:szCs w:val="21"/>
        </w:rPr>
        <w:t>Мы будем нести ответственность по оказываемым услугам в порядке, определенном действу</w:t>
      </w:r>
      <w:r w:rsidRPr="00D66049">
        <w:rPr>
          <w:rFonts w:ascii="Times New Roman" w:hAnsi="Times New Roman" w:cs="Times New Roman"/>
          <w:sz w:val="21"/>
          <w:szCs w:val="21"/>
        </w:rPr>
        <w:t>ю</w:t>
      </w:r>
      <w:r w:rsidRPr="00D66049">
        <w:rPr>
          <w:rFonts w:ascii="Times New Roman" w:hAnsi="Times New Roman" w:cs="Times New Roman"/>
          <w:sz w:val="21"/>
          <w:szCs w:val="21"/>
        </w:rPr>
        <w:t>щим законодательством об аудиторской деятельности и договором на проведение аудита. Мы берем на себя обязательство по соблюдению коммерческой тайны Вашей организации.</w:t>
      </w:r>
    </w:p>
    <w:p w:rsidR="00881AA1" w:rsidRPr="00D66049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D66049">
        <w:rPr>
          <w:rFonts w:ascii="Times New Roman" w:hAnsi="Times New Roman" w:cs="Times New Roman"/>
          <w:sz w:val="21"/>
          <w:szCs w:val="21"/>
        </w:rPr>
        <w:t>Напоминаем Вам об ответственности исполнительного органа за составление бухгалтерской (финансовой) отчетности, включая соответствующее отражение первичных данных учета, обеспечение адекватности бухгалтерских записей и внутреннего контроля, выбор и применение учетной политики</w:t>
      </w:r>
      <w:r w:rsidR="00D66049" w:rsidRPr="00D66049">
        <w:rPr>
          <w:rFonts w:ascii="Times New Roman" w:hAnsi="Times New Roman" w:cs="Times New Roman"/>
          <w:sz w:val="21"/>
          <w:szCs w:val="21"/>
        </w:rPr>
        <w:t>. Мы просим от руководства организации</w:t>
      </w:r>
      <w:r w:rsidRPr="00D66049">
        <w:rPr>
          <w:rFonts w:ascii="Times New Roman" w:hAnsi="Times New Roman" w:cs="Times New Roman"/>
          <w:sz w:val="21"/>
          <w:szCs w:val="21"/>
        </w:rPr>
        <w:t xml:space="preserve"> письменного подтверждения достоверности и полноты пре</w:t>
      </w:r>
      <w:r w:rsidRPr="00D66049">
        <w:rPr>
          <w:rFonts w:ascii="Times New Roman" w:hAnsi="Times New Roman" w:cs="Times New Roman"/>
          <w:sz w:val="21"/>
          <w:szCs w:val="21"/>
        </w:rPr>
        <w:t>д</w:t>
      </w:r>
      <w:r w:rsidRPr="00D66049">
        <w:rPr>
          <w:rFonts w:ascii="Times New Roman" w:hAnsi="Times New Roman" w:cs="Times New Roman"/>
          <w:sz w:val="21"/>
          <w:szCs w:val="21"/>
        </w:rPr>
        <w:t>ставленной для аудита информации.</w:t>
      </w:r>
    </w:p>
    <w:p w:rsidR="00881AA1" w:rsidRPr="00D66049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D66049">
        <w:rPr>
          <w:rFonts w:ascii="Times New Roman" w:hAnsi="Times New Roman" w:cs="Times New Roman"/>
          <w:sz w:val="21"/>
          <w:szCs w:val="21"/>
        </w:rPr>
        <w:t>В соответствии с п.12 ФСАД № 6/2010 прошу дать письменные подтверждения о том, что Вы с</w:t>
      </w:r>
      <w:r w:rsidRPr="00D66049">
        <w:rPr>
          <w:rFonts w:ascii="Times New Roman" w:hAnsi="Times New Roman" w:cs="Times New Roman"/>
          <w:sz w:val="21"/>
          <w:szCs w:val="21"/>
        </w:rPr>
        <w:t>о</w:t>
      </w:r>
      <w:r w:rsidRPr="00D66049">
        <w:rPr>
          <w:rFonts w:ascii="Times New Roman" w:hAnsi="Times New Roman" w:cs="Times New Roman"/>
          <w:sz w:val="21"/>
          <w:szCs w:val="21"/>
        </w:rPr>
        <w:t xml:space="preserve">общили нам все известные Вам (имевшие место или возможные) случаи несоблюдения организацией </w:t>
      </w:r>
      <w:r w:rsidRPr="00D66049">
        <w:rPr>
          <w:rFonts w:ascii="Times New Roman" w:hAnsi="Times New Roman" w:cs="Times New Roman"/>
          <w:sz w:val="21"/>
          <w:szCs w:val="21"/>
        </w:rPr>
        <w:lastRenderedPageBreak/>
        <w:t>требований нормативных правовых актов, последствия которых должны быть учтены при составлении бухгалтерской отчетности.</w:t>
      </w:r>
    </w:p>
    <w:p w:rsidR="00881AA1" w:rsidRPr="00D66049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D66049">
        <w:rPr>
          <w:rFonts w:ascii="Times New Roman" w:hAnsi="Times New Roman" w:cs="Times New Roman"/>
          <w:sz w:val="21"/>
          <w:szCs w:val="21"/>
        </w:rPr>
        <w:t>Надеемся на всестороннее сотрудничество с Вашим персоналом и на то, что в наше распоряж</w:t>
      </w:r>
      <w:r w:rsidRPr="00D66049">
        <w:rPr>
          <w:rFonts w:ascii="Times New Roman" w:hAnsi="Times New Roman" w:cs="Times New Roman"/>
          <w:sz w:val="21"/>
          <w:szCs w:val="21"/>
        </w:rPr>
        <w:t>е</w:t>
      </w:r>
      <w:r w:rsidRPr="00D66049">
        <w:rPr>
          <w:rFonts w:ascii="Times New Roman" w:hAnsi="Times New Roman" w:cs="Times New Roman"/>
          <w:sz w:val="21"/>
          <w:szCs w:val="21"/>
        </w:rPr>
        <w:t>ние будут предоставлены бухгалтерская документация, компьютерные базы данных и любая другая информация, необходимая нам для проведения полноценной аудиторской проверки.</w:t>
      </w:r>
    </w:p>
    <w:p w:rsidR="00881AA1" w:rsidRPr="00D66049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D66049">
        <w:rPr>
          <w:rFonts w:ascii="Times New Roman" w:hAnsi="Times New Roman" w:cs="Times New Roman"/>
          <w:sz w:val="21"/>
          <w:szCs w:val="21"/>
        </w:rPr>
        <w:t>Рассчитываем, что на наших сотрудников не будет оказываться давление в любой форме с целью изменения нашего мнения о достоверности Вашей бухгалтерской отчетности.</w:t>
      </w:r>
    </w:p>
    <w:p w:rsidR="00881AA1" w:rsidRPr="00D66049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D66049">
        <w:rPr>
          <w:rFonts w:ascii="Times New Roman" w:hAnsi="Times New Roman" w:cs="Times New Roman"/>
          <w:sz w:val="21"/>
          <w:szCs w:val="21"/>
        </w:rPr>
        <w:t>Просим Вас подписать и вернуть приложенную копию данного письма с указанием ее соответс</w:t>
      </w:r>
      <w:r w:rsidRPr="00D66049">
        <w:rPr>
          <w:rFonts w:ascii="Times New Roman" w:hAnsi="Times New Roman" w:cs="Times New Roman"/>
          <w:sz w:val="21"/>
          <w:szCs w:val="21"/>
        </w:rPr>
        <w:t>т</w:t>
      </w:r>
      <w:r w:rsidRPr="00D66049">
        <w:rPr>
          <w:rFonts w:ascii="Times New Roman" w:hAnsi="Times New Roman" w:cs="Times New Roman"/>
          <w:sz w:val="21"/>
          <w:szCs w:val="21"/>
        </w:rPr>
        <w:t>вия Вашему пониманию соглашений по аудиту достоверности бухгалтерской (финансовой) отчетности или направить нам замечания по его содержанию.</w:t>
      </w:r>
    </w:p>
    <w:p w:rsidR="00881AA1" w:rsidRPr="009654AD" w:rsidRDefault="00881AA1" w:rsidP="00881AA1">
      <w:pPr>
        <w:pStyle w:val="ConsPlusNonformat"/>
        <w:widowControl/>
        <w:ind w:left="540"/>
        <w:outlineLvl w:val="0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881AA1" w:rsidRPr="009B3474" w:rsidRDefault="00881AA1" w:rsidP="00881AA1">
      <w:pPr>
        <w:pStyle w:val="ConsPlusNonformat"/>
        <w:widowControl/>
        <w:ind w:left="540"/>
        <w:outlineLvl w:val="0"/>
        <w:rPr>
          <w:rFonts w:ascii="Times New Roman" w:hAnsi="Times New Roman" w:cs="Times New Roman"/>
          <w:sz w:val="21"/>
          <w:szCs w:val="21"/>
        </w:rPr>
      </w:pPr>
      <w:r w:rsidRPr="009B3474">
        <w:rPr>
          <w:rFonts w:ascii="Times New Roman" w:hAnsi="Times New Roman" w:cs="Times New Roman"/>
          <w:sz w:val="21"/>
          <w:szCs w:val="21"/>
        </w:rPr>
        <w:t>Генеральный директор</w:t>
      </w:r>
    </w:p>
    <w:p w:rsidR="00881AA1" w:rsidRPr="009B3474" w:rsidRDefault="00881AA1" w:rsidP="00881AA1">
      <w:pPr>
        <w:pStyle w:val="ConsPlusNonformat"/>
        <w:widowControl/>
        <w:ind w:left="540"/>
        <w:rPr>
          <w:rFonts w:ascii="Times New Roman" w:hAnsi="Times New Roman" w:cs="Times New Roman"/>
          <w:sz w:val="21"/>
          <w:szCs w:val="21"/>
        </w:rPr>
      </w:pPr>
      <w:r w:rsidRPr="009B3474">
        <w:rPr>
          <w:rFonts w:ascii="Times New Roman" w:hAnsi="Times New Roman" w:cs="Times New Roman"/>
          <w:sz w:val="21"/>
          <w:szCs w:val="21"/>
        </w:rPr>
        <w:t xml:space="preserve">ООО «РИАН-АУДИТ»                  </w:t>
      </w:r>
      <w:r w:rsidR="00B37B4E" w:rsidRPr="009B3474">
        <w:rPr>
          <w:rFonts w:ascii="Times New Roman" w:hAnsi="Times New Roman" w:cs="Times New Roman"/>
          <w:sz w:val="21"/>
          <w:szCs w:val="21"/>
        </w:rPr>
        <w:tab/>
      </w:r>
      <w:r w:rsidR="00B37B4E" w:rsidRPr="009B3474">
        <w:rPr>
          <w:rFonts w:ascii="Times New Roman" w:hAnsi="Times New Roman" w:cs="Times New Roman"/>
          <w:sz w:val="21"/>
          <w:szCs w:val="21"/>
        </w:rPr>
        <w:tab/>
      </w:r>
      <w:r w:rsidRPr="009B3474">
        <w:rPr>
          <w:rFonts w:ascii="Times New Roman" w:hAnsi="Times New Roman" w:cs="Times New Roman"/>
          <w:sz w:val="21"/>
          <w:szCs w:val="21"/>
        </w:rPr>
        <w:t xml:space="preserve">                 Р.У. Байрамгалин</w:t>
      </w:r>
    </w:p>
    <w:p w:rsidR="00881AA1" w:rsidRPr="009B3474" w:rsidRDefault="00881AA1" w:rsidP="00881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881AA1" w:rsidRPr="009B3474" w:rsidRDefault="00881AA1" w:rsidP="00881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B3474">
        <w:rPr>
          <w:rFonts w:ascii="Times New Roman" w:hAnsi="Times New Roman" w:cs="Times New Roman"/>
          <w:sz w:val="21"/>
          <w:szCs w:val="21"/>
        </w:rPr>
        <w:t>м.п.</w:t>
      </w:r>
    </w:p>
    <w:p w:rsidR="00881AA1" w:rsidRPr="009B3474" w:rsidRDefault="00881AA1" w:rsidP="00881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37B4E" w:rsidRPr="009B3474" w:rsidRDefault="00B37B4E" w:rsidP="00881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37B4E" w:rsidRPr="009B3474" w:rsidRDefault="00B37B4E" w:rsidP="00881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881AA1" w:rsidRPr="009B3474" w:rsidRDefault="00881AA1" w:rsidP="00881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B3474">
        <w:rPr>
          <w:rFonts w:ascii="Times New Roman" w:hAnsi="Times New Roman" w:cs="Times New Roman"/>
          <w:sz w:val="21"/>
          <w:szCs w:val="21"/>
        </w:rPr>
        <w:t>С условиями проведения аудиторской проверки достоверности бухгалтерской отчетности озн</w:t>
      </w:r>
      <w:r w:rsidRPr="009B3474">
        <w:rPr>
          <w:rFonts w:ascii="Times New Roman" w:hAnsi="Times New Roman" w:cs="Times New Roman"/>
          <w:sz w:val="21"/>
          <w:szCs w:val="21"/>
        </w:rPr>
        <w:t>а</w:t>
      </w:r>
      <w:r w:rsidRPr="009B3474">
        <w:rPr>
          <w:rFonts w:ascii="Times New Roman" w:hAnsi="Times New Roman" w:cs="Times New Roman"/>
          <w:sz w:val="21"/>
          <w:szCs w:val="21"/>
        </w:rPr>
        <w:t>комлен.</w:t>
      </w:r>
    </w:p>
    <w:p w:rsidR="00881AA1" w:rsidRPr="009B3474" w:rsidRDefault="00881AA1" w:rsidP="00881AA1">
      <w:pPr>
        <w:pStyle w:val="ConsPlusNonformat"/>
        <w:widowControl/>
        <w:rPr>
          <w:rFonts w:ascii="Times New Roman" w:hAnsi="Times New Roman" w:cs="Times New Roman"/>
          <w:b/>
          <w:sz w:val="21"/>
          <w:szCs w:val="21"/>
        </w:rPr>
      </w:pPr>
    </w:p>
    <w:p w:rsidR="00881AA1" w:rsidRPr="009B3474" w:rsidRDefault="00D66049" w:rsidP="00881AA1">
      <w:pPr>
        <w:pStyle w:val="ConsPlusNonformat"/>
        <w:widowControl/>
        <w:ind w:left="540"/>
        <w:rPr>
          <w:rFonts w:ascii="Times New Roman" w:hAnsi="Times New Roman" w:cs="Times New Roman"/>
          <w:sz w:val="21"/>
          <w:szCs w:val="21"/>
        </w:rPr>
      </w:pPr>
      <w:r w:rsidRPr="009B3474">
        <w:rPr>
          <w:rFonts w:ascii="Times New Roman" w:hAnsi="Times New Roman" w:cs="Times New Roman"/>
          <w:sz w:val="21"/>
          <w:szCs w:val="21"/>
        </w:rPr>
        <w:t>Генеральный директор</w:t>
      </w:r>
    </w:p>
    <w:p w:rsidR="00881AA1" w:rsidRPr="009B3474" w:rsidRDefault="00D66049" w:rsidP="00881AA1">
      <w:pPr>
        <w:ind w:right="-5" w:firstLine="567"/>
        <w:rPr>
          <w:rFonts w:ascii="Times New Roman" w:hAnsi="Times New Roman" w:cs="Times New Roman"/>
          <w:b/>
          <w:sz w:val="21"/>
          <w:szCs w:val="21"/>
        </w:rPr>
      </w:pPr>
      <w:r w:rsidRPr="009B3474">
        <w:rPr>
          <w:rFonts w:ascii="Times New Roman" w:hAnsi="Times New Roman" w:cs="Times New Roman"/>
          <w:sz w:val="21"/>
          <w:szCs w:val="21"/>
        </w:rPr>
        <w:t>(наименование Заказчика)</w:t>
      </w:r>
      <w:r w:rsidR="00B37B4E" w:rsidRPr="009B3474">
        <w:rPr>
          <w:rFonts w:ascii="Times New Roman" w:hAnsi="Times New Roman" w:cs="Times New Roman"/>
          <w:sz w:val="21"/>
          <w:szCs w:val="21"/>
        </w:rPr>
        <w:tab/>
      </w:r>
      <w:r w:rsidR="00B37B4E" w:rsidRPr="009B3474">
        <w:rPr>
          <w:rFonts w:ascii="Times New Roman" w:hAnsi="Times New Roman" w:cs="Times New Roman"/>
          <w:sz w:val="21"/>
          <w:szCs w:val="21"/>
        </w:rPr>
        <w:tab/>
      </w:r>
      <w:r w:rsidR="00B37B4E" w:rsidRPr="009B3474">
        <w:rPr>
          <w:rFonts w:ascii="Times New Roman" w:hAnsi="Times New Roman" w:cs="Times New Roman"/>
          <w:sz w:val="21"/>
          <w:szCs w:val="21"/>
        </w:rPr>
        <w:tab/>
      </w:r>
      <w:r w:rsidR="002731AD" w:rsidRPr="009B3474">
        <w:rPr>
          <w:rFonts w:ascii="Times New Roman" w:hAnsi="Times New Roman" w:cs="Times New Roman"/>
          <w:sz w:val="21"/>
          <w:szCs w:val="21"/>
        </w:rPr>
        <w:tab/>
      </w:r>
      <w:r w:rsidRPr="009B3474">
        <w:rPr>
          <w:rFonts w:ascii="Times New Roman" w:hAnsi="Times New Roman" w:cs="Times New Roman"/>
          <w:sz w:val="21"/>
          <w:szCs w:val="21"/>
        </w:rPr>
        <w:t>____________ФИО</w:t>
      </w:r>
    </w:p>
    <w:p w:rsidR="00881AA1" w:rsidRPr="009B3474" w:rsidRDefault="00881AA1" w:rsidP="00881AA1">
      <w:pPr>
        <w:ind w:firstLine="567"/>
        <w:rPr>
          <w:rFonts w:ascii="Times New Roman" w:hAnsi="Times New Roman" w:cs="Times New Roman"/>
          <w:sz w:val="21"/>
          <w:szCs w:val="21"/>
        </w:rPr>
      </w:pPr>
      <w:r w:rsidRPr="009B3474">
        <w:rPr>
          <w:rFonts w:ascii="Times New Roman" w:hAnsi="Times New Roman" w:cs="Times New Roman"/>
          <w:sz w:val="21"/>
          <w:szCs w:val="21"/>
        </w:rPr>
        <w:t>м.п.</w:t>
      </w:r>
    </w:p>
    <w:p w:rsidR="00B37B4E" w:rsidRPr="009B3474" w:rsidRDefault="00B37B4E" w:rsidP="00881AA1">
      <w:pPr>
        <w:ind w:firstLine="567"/>
        <w:rPr>
          <w:rFonts w:ascii="Times New Roman" w:hAnsi="Times New Roman" w:cs="Times New Roman"/>
        </w:rPr>
      </w:pPr>
    </w:p>
    <w:p w:rsidR="00347EA5" w:rsidRPr="009B3474" w:rsidRDefault="00347EA5" w:rsidP="00347EA5">
      <w:pPr>
        <w:ind w:firstLine="567"/>
        <w:rPr>
          <w:rFonts w:ascii="Times New Roman" w:hAnsi="Times New Roman" w:cs="Times New Roman"/>
          <w:b/>
        </w:rPr>
      </w:pPr>
      <w:r w:rsidRPr="009B3474">
        <w:rPr>
          <w:rFonts w:ascii="Times New Roman" w:hAnsi="Times New Roman" w:cs="Times New Roman"/>
          <w:b/>
        </w:rPr>
        <w:t>Подписи сторон:</w:t>
      </w:r>
    </w:p>
    <w:p w:rsidR="00347EA5" w:rsidRPr="009654AD" w:rsidRDefault="00347EA5" w:rsidP="00347EA5">
      <w:pPr>
        <w:ind w:firstLine="567"/>
        <w:rPr>
          <w:rFonts w:ascii="Times New Roman" w:hAnsi="Times New Roman" w:cs="Times New Roman"/>
          <w:color w:val="FF0000"/>
        </w:rPr>
      </w:pP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678"/>
      </w:tblGrid>
      <w:tr w:rsidR="009654AD" w:rsidRPr="009B3474" w:rsidTr="00B37B4E">
        <w:tc>
          <w:tcPr>
            <w:tcW w:w="4536" w:type="dxa"/>
          </w:tcPr>
          <w:p w:rsidR="00B37B4E" w:rsidRPr="009B3474" w:rsidRDefault="00D66049" w:rsidP="009112DD">
            <w:pPr>
              <w:spacing w:after="0" w:line="240" w:lineRule="auto"/>
              <w:ind w:righ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474">
              <w:rPr>
                <w:rFonts w:ascii="Times New Roman" w:hAnsi="Times New Roman" w:cs="Times New Roman"/>
                <w:b/>
                <w:sz w:val="20"/>
                <w:szCs w:val="20"/>
              </w:rPr>
              <w:t>Генеральный директор</w:t>
            </w:r>
          </w:p>
          <w:p w:rsidR="00B37B4E" w:rsidRPr="009B3474" w:rsidRDefault="00B37B4E" w:rsidP="00911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B4E" w:rsidRPr="009B3474" w:rsidRDefault="00B37B4E" w:rsidP="00911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B4E" w:rsidRPr="009B3474" w:rsidRDefault="00B37B4E" w:rsidP="009112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__________________________  </w:t>
            </w:r>
            <w:r w:rsidR="00D66049" w:rsidRPr="009B347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B37B4E" w:rsidRPr="009B3474" w:rsidRDefault="00B37B4E" w:rsidP="009112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7B4E" w:rsidRPr="009B3474" w:rsidRDefault="00B37B4E" w:rsidP="00911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474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B37B4E" w:rsidRPr="009B3474" w:rsidRDefault="00B37B4E" w:rsidP="009112DD">
            <w:pPr>
              <w:pStyle w:val="9"/>
              <w:ind w:firstLine="355"/>
              <w:jc w:val="left"/>
              <w:rPr>
                <w:sz w:val="20"/>
              </w:rPr>
            </w:pPr>
            <w:r w:rsidRPr="009B3474">
              <w:rPr>
                <w:sz w:val="20"/>
              </w:rPr>
              <w:t xml:space="preserve">Генеральный директор </w:t>
            </w:r>
          </w:p>
          <w:p w:rsidR="00B37B4E" w:rsidRPr="009B3474" w:rsidRDefault="00B37B4E" w:rsidP="009112DD">
            <w:pPr>
              <w:pStyle w:val="9"/>
              <w:jc w:val="left"/>
              <w:rPr>
                <w:sz w:val="20"/>
              </w:rPr>
            </w:pPr>
          </w:p>
          <w:p w:rsidR="00B37B4E" w:rsidRPr="009B3474" w:rsidRDefault="00B37B4E" w:rsidP="009112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7B4E" w:rsidRPr="009B3474" w:rsidRDefault="00B37B4E" w:rsidP="009112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____________________ Р. У. Байрамгалин </w:t>
            </w:r>
          </w:p>
          <w:p w:rsidR="00B37B4E" w:rsidRPr="009B3474" w:rsidRDefault="00B37B4E" w:rsidP="009112DD">
            <w:pPr>
              <w:spacing w:after="0" w:line="240" w:lineRule="auto"/>
              <w:ind w:firstLine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7B4E" w:rsidRPr="009B3474" w:rsidRDefault="00B37B4E" w:rsidP="009112DD">
            <w:pPr>
              <w:spacing w:after="0" w:line="240" w:lineRule="auto"/>
              <w:ind w:firstLine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474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</w:tr>
    </w:tbl>
    <w:p w:rsidR="00B37B4E" w:rsidRPr="009B3474" w:rsidRDefault="00B37B4E" w:rsidP="00881AA1">
      <w:pPr>
        <w:ind w:firstLine="567"/>
        <w:rPr>
          <w:rFonts w:ascii="Times New Roman" w:hAnsi="Times New Roman" w:cs="Times New Roman"/>
        </w:rPr>
      </w:pPr>
    </w:p>
    <w:p w:rsidR="00881AA1" w:rsidRPr="009654AD" w:rsidRDefault="00881AA1" w:rsidP="00881AA1">
      <w:pPr>
        <w:jc w:val="both"/>
        <w:rPr>
          <w:color w:val="FF0000"/>
          <w:sz w:val="6"/>
        </w:rPr>
      </w:pPr>
    </w:p>
    <w:p w:rsidR="00881AA1" w:rsidRPr="009654AD" w:rsidRDefault="00881AA1" w:rsidP="00881AA1">
      <w:pPr>
        <w:jc w:val="both"/>
        <w:rPr>
          <w:color w:val="FF0000"/>
          <w:sz w:val="6"/>
        </w:rPr>
      </w:pPr>
    </w:p>
    <w:p w:rsidR="00881AA1" w:rsidRPr="009654AD" w:rsidRDefault="00881AA1" w:rsidP="00881AA1">
      <w:pPr>
        <w:jc w:val="both"/>
        <w:rPr>
          <w:color w:val="FF0000"/>
          <w:sz w:val="6"/>
        </w:rPr>
      </w:pPr>
    </w:p>
    <w:p w:rsidR="00881AA1" w:rsidRPr="009654AD" w:rsidRDefault="00881AA1" w:rsidP="00881AA1">
      <w:pPr>
        <w:jc w:val="both"/>
        <w:rPr>
          <w:color w:val="FF0000"/>
          <w:sz w:val="6"/>
        </w:rPr>
      </w:pPr>
    </w:p>
    <w:p w:rsidR="00347EA5" w:rsidRPr="009654AD" w:rsidRDefault="00347EA5" w:rsidP="00337886">
      <w:pPr>
        <w:rPr>
          <w:rFonts w:ascii="Arial" w:hAnsi="Arial" w:cs="Arial"/>
          <w:color w:val="FF0000"/>
        </w:rPr>
        <w:sectPr w:rsidR="00347EA5" w:rsidRPr="009654AD" w:rsidSect="0020155E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7886" w:rsidRPr="00D66049" w:rsidRDefault="00D66049" w:rsidP="00337886">
      <w:pPr>
        <w:rPr>
          <w:rFonts w:ascii="Arial" w:hAnsi="Arial" w:cs="Arial"/>
        </w:rPr>
      </w:pPr>
      <w:r w:rsidRPr="00D66049">
        <w:rPr>
          <w:rFonts w:ascii="Arial" w:hAnsi="Arial" w:cs="Arial"/>
        </w:rPr>
        <w:lastRenderedPageBreak/>
        <w:t>БЛАНК ОРГАНИЗАЦИИ</w:t>
      </w:r>
    </w:p>
    <w:p w:rsidR="00337886" w:rsidRPr="00D66049" w:rsidRDefault="00094FAA" w:rsidP="00337886">
      <w:pPr>
        <w:ind w:left="4820"/>
        <w:jc w:val="both"/>
        <w:rPr>
          <w:rFonts w:ascii="Times New Roman" w:hAnsi="Times New Roman" w:cs="Times New Roman"/>
          <w:sz w:val="21"/>
          <w:szCs w:val="21"/>
        </w:rPr>
      </w:pPr>
      <w:r w:rsidRPr="00D66049">
        <w:rPr>
          <w:rFonts w:ascii="Times New Roman" w:hAnsi="Times New Roman" w:cs="Times New Roman"/>
          <w:sz w:val="21"/>
          <w:szCs w:val="21"/>
        </w:rPr>
        <w:t>Приложение № 2</w:t>
      </w:r>
      <w:r w:rsidR="00337886" w:rsidRPr="00D66049">
        <w:rPr>
          <w:rFonts w:ascii="Times New Roman" w:hAnsi="Times New Roman" w:cs="Times New Roman"/>
          <w:sz w:val="21"/>
          <w:szCs w:val="21"/>
        </w:rPr>
        <w:t xml:space="preserve"> к договору № ..... на проведение аудита бухгалтерской (</w:t>
      </w:r>
      <w:r w:rsidR="00D66049" w:rsidRPr="00D66049">
        <w:rPr>
          <w:rFonts w:ascii="Times New Roman" w:hAnsi="Times New Roman" w:cs="Times New Roman"/>
          <w:sz w:val="21"/>
          <w:szCs w:val="21"/>
        </w:rPr>
        <w:t xml:space="preserve">финансовой) отчетности </w:t>
      </w:r>
      <w:r w:rsidR="00337886" w:rsidRPr="00D66049">
        <w:rPr>
          <w:rFonts w:ascii="Times New Roman" w:hAnsi="Times New Roman" w:cs="Times New Roman"/>
          <w:sz w:val="21"/>
          <w:szCs w:val="21"/>
        </w:rPr>
        <w:t xml:space="preserve"> организации</w:t>
      </w:r>
    </w:p>
    <w:p w:rsidR="00881AA1" w:rsidRPr="00D66049" w:rsidRDefault="00881AA1" w:rsidP="00881AA1">
      <w:pPr>
        <w:rPr>
          <w:rFonts w:ascii="Times New Roman" w:hAnsi="Times New Roman" w:cs="Times New Roman"/>
          <w:sz w:val="21"/>
          <w:szCs w:val="21"/>
        </w:rPr>
      </w:pPr>
      <w:r w:rsidRPr="00D66049">
        <w:rPr>
          <w:rFonts w:ascii="Times New Roman" w:hAnsi="Times New Roman" w:cs="Times New Roman"/>
          <w:sz w:val="21"/>
          <w:szCs w:val="21"/>
        </w:rPr>
        <w:t>Исх. №  ……..   от   …..      ………….  2015  года</w:t>
      </w:r>
    </w:p>
    <w:p w:rsidR="00881AA1" w:rsidRPr="00D66049" w:rsidRDefault="00881AA1" w:rsidP="002921BA">
      <w:pPr>
        <w:spacing w:after="0" w:line="240" w:lineRule="auto"/>
        <w:ind w:left="6946"/>
        <w:rPr>
          <w:rFonts w:ascii="Times New Roman" w:hAnsi="Times New Roman" w:cs="Times New Roman"/>
          <w:sz w:val="21"/>
          <w:szCs w:val="21"/>
        </w:rPr>
      </w:pPr>
      <w:r w:rsidRPr="00D66049">
        <w:rPr>
          <w:rFonts w:ascii="Times New Roman" w:hAnsi="Times New Roman" w:cs="Times New Roman"/>
          <w:sz w:val="21"/>
          <w:szCs w:val="21"/>
        </w:rPr>
        <w:t>Генеральному директору</w:t>
      </w:r>
    </w:p>
    <w:p w:rsidR="00881AA1" w:rsidRPr="00D66049" w:rsidRDefault="00881AA1" w:rsidP="002921BA">
      <w:pPr>
        <w:spacing w:after="0" w:line="240" w:lineRule="auto"/>
        <w:ind w:left="6946"/>
        <w:rPr>
          <w:rFonts w:ascii="Times New Roman" w:hAnsi="Times New Roman" w:cs="Times New Roman"/>
          <w:sz w:val="21"/>
          <w:szCs w:val="21"/>
        </w:rPr>
      </w:pPr>
      <w:r w:rsidRPr="00D66049">
        <w:rPr>
          <w:rFonts w:ascii="Times New Roman" w:hAnsi="Times New Roman" w:cs="Times New Roman"/>
          <w:sz w:val="21"/>
          <w:szCs w:val="21"/>
        </w:rPr>
        <w:t>ООО «РИАН-АУДИТ»</w:t>
      </w:r>
    </w:p>
    <w:p w:rsidR="00881AA1" w:rsidRPr="00D66049" w:rsidRDefault="00881AA1" w:rsidP="002921BA">
      <w:pPr>
        <w:spacing w:before="120" w:after="120" w:line="240" w:lineRule="auto"/>
        <w:ind w:left="6946"/>
        <w:rPr>
          <w:rFonts w:ascii="Times New Roman" w:hAnsi="Times New Roman" w:cs="Times New Roman"/>
          <w:sz w:val="21"/>
          <w:szCs w:val="21"/>
        </w:rPr>
      </w:pPr>
      <w:r w:rsidRPr="00D66049">
        <w:rPr>
          <w:rFonts w:ascii="Times New Roman" w:hAnsi="Times New Roman" w:cs="Times New Roman"/>
          <w:sz w:val="21"/>
          <w:szCs w:val="21"/>
        </w:rPr>
        <w:t>г-ну Байрамгалину Р.У.</w:t>
      </w:r>
    </w:p>
    <w:p w:rsidR="00881AA1" w:rsidRPr="009654AD" w:rsidRDefault="00881AA1" w:rsidP="00881AA1">
      <w:pPr>
        <w:ind w:left="6946" w:firstLine="709"/>
        <w:rPr>
          <w:rFonts w:ascii="Times New Roman" w:hAnsi="Times New Roman" w:cs="Times New Roman"/>
          <w:color w:val="FF0000"/>
          <w:sz w:val="21"/>
          <w:szCs w:val="21"/>
        </w:rPr>
      </w:pPr>
    </w:p>
    <w:p w:rsidR="00881AA1" w:rsidRPr="00D66049" w:rsidRDefault="00881AA1" w:rsidP="00FC05F5">
      <w:pPr>
        <w:spacing w:after="120" w:line="240" w:lineRule="auto"/>
        <w:ind w:right="-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66049">
        <w:rPr>
          <w:rFonts w:ascii="Times New Roman" w:hAnsi="Times New Roman" w:cs="Times New Roman"/>
          <w:sz w:val="21"/>
          <w:szCs w:val="21"/>
        </w:rPr>
        <w:t>Настоящее письмо-заявление направляется на основании Правил (стандарта) № 23 введенных в действие Постановление Правительства РФ от 16.04.2005 г. № 228 «О внесении изменений в федерал</w:t>
      </w:r>
      <w:r w:rsidRPr="00D66049">
        <w:rPr>
          <w:rFonts w:ascii="Times New Roman" w:hAnsi="Times New Roman" w:cs="Times New Roman"/>
          <w:sz w:val="21"/>
          <w:szCs w:val="21"/>
        </w:rPr>
        <w:t>ь</w:t>
      </w:r>
      <w:r w:rsidRPr="00D66049">
        <w:rPr>
          <w:rFonts w:ascii="Times New Roman" w:hAnsi="Times New Roman" w:cs="Times New Roman"/>
          <w:sz w:val="21"/>
          <w:szCs w:val="21"/>
        </w:rPr>
        <w:t xml:space="preserve">ные правила (стандарты) аудиторской деятельности, утвержденные постановлением правительства российской федерации от 23 сентября 2002 г. № 696» и в связи с проводимой аудиторской проверкой бухгалтерской (финансовой) отчетности </w:t>
      </w:r>
      <w:r w:rsidR="00D66049" w:rsidRPr="00D66049">
        <w:rPr>
          <w:rFonts w:ascii="Times New Roman" w:hAnsi="Times New Roman" w:cs="Times New Roman"/>
          <w:sz w:val="21"/>
          <w:szCs w:val="21"/>
        </w:rPr>
        <w:t>________(наименование Заказчика)</w:t>
      </w:r>
      <w:r w:rsidRPr="00D66049">
        <w:rPr>
          <w:rFonts w:ascii="Times New Roman" w:hAnsi="Times New Roman" w:cs="Times New Roman"/>
          <w:sz w:val="21"/>
          <w:szCs w:val="21"/>
        </w:rPr>
        <w:t xml:space="preserve"> за 2014 год с целью выр</w:t>
      </w:r>
      <w:r w:rsidRPr="00D66049">
        <w:rPr>
          <w:rFonts w:ascii="Times New Roman" w:hAnsi="Times New Roman" w:cs="Times New Roman"/>
          <w:sz w:val="21"/>
          <w:szCs w:val="21"/>
        </w:rPr>
        <w:t>а</w:t>
      </w:r>
      <w:r w:rsidRPr="00D66049">
        <w:rPr>
          <w:rFonts w:ascii="Times New Roman" w:hAnsi="Times New Roman" w:cs="Times New Roman"/>
          <w:sz w:val="21"/>
          <w:szCs w:val="21"/>
        </w:rPr>
        <w:t>жения мнения о ее достоверности во всех существенных аспектах.</w:t>
      </w:r>
    </w:p>
    <w:p w:rsidR="00881AA1" w:rsidRPr="00D66049" w:rsidRDefault="00881AA1" w:rsidP="00FC05F5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66049">
        <w:rPr>
          <w:rFonts w:ascii="Times New Roman" w:hAnsi="Times New Roman" w:cs="Times New Roman"/>
          <w:sz w:val="21"/>
          <w:szCs w:val="21"/>
        </w:rPr>
        <w:t>Мы понимаем, что в связи с характером аудита, связанным с тестированием, и другими прис</w:t>
      </w:r>
      <w:r w:rsidRPr="00D66049">
        <w:rPr>
          <w:rFonts w:ascii="Times New Roman" w:hAnsi="Times New Roman" w:cs="Times New Roman"/>
          <w:sz w:val="21"/>
          <w:szCs w:val="21"/>
        </w:rPr>
        <w:t>у</w:t>
      </w:r>
      <w:r w:rsidRPr="00D66049">
        <w:rPr>
          <w:rFonts w:ascii="Times New Roman" w:hAnsi="Times New Roman" w:cs="Times New Roman"/>
          <w:sz w:val="21"/>
          <w:szCs w:val="21"/>
        </w:rPr>
        <w:t>щими аудиту ограничениями, наряду с ограничениями, присущими любой системе бухгалтерского учета и внутреннего контроля, существует неизбежный риск того, что некоторые искажения могут о</w:t>
      </w:r>
      <w:r w:rsidRPr="00D66049">
        <w:rPr>
          <w:rFonts w:ascii="Times New Roman" w:hAnsi="Times New Roman" w:cs="Times New Roman"/>
          <w:sz w:val="21"/>
          <w:szCs w:val="21"/>
        </w:rPr>
        <w:t>с</w:t>
      </w:r>
      <w:r w:rsidRPr="00D66049">
        <w:rPr>
          <w:rFonts w:ascii="Times New Roman" w:hAnsi="Times New Roman" w:cs="Times New Roman"/>
          <w:sz w:val="21"/>
          <w:szCs w:val="21"/>
        </w:rPr>
        <w:t>таться необнаруженными.</w:t>
      </w:r>
    </w:p>
    <w:p w:rsidR="00881AA1" w:rsidRPr="00D66049" w:rsidRDefault="00881AA1" w:rsidP="00FC05F5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66049">
        <w:rPr>
          <w:rFonts w:ascii="Times New Roman" w:hAnsi="Times New Roman" w:cs="Times New Roman"/>
          <w:sz w:val="21"/>
          <w:szCs w:val="21"/>
        </w:rPr>
        <w:t>Мы признаем, что ответственность за подготовку бухгалтерской (финансовой) отчетности, в том числе и за соответствующее раскрытие инф</w:t>
      </w:r>
      <w:r w:rsidR="00D66049" w:rsidRPr="00D66049">
        <w:rPr>
          <w:rFonts w:ascii="Times New Roman" w:hAnsi="Times New Roman" w:cs="Times New Roman"/>
          <w:sz w:val="21"/>
          <w:szCs w:val="21"/>
        </w:rPr>
        <w:t>ормации, несет руководство организации</w:t>
      </w:r>
      <w:r w:rsidRPr="00D66049">
        <w:rPr>
          <w:rFonts w:ascii="Times New Roman" w:hAnsi="Times New Roman" w:cs="Times New Roman"/>
          <w:sz w:val="21"/>
          <w:szCs w:val="21"/>
        </w:rPr>
        <w:t>. Данная ответс</w:t>
      </w:r>
      <w:r w:rsidRPr="00D66049">
        <w:rPr>
          <w:rFonts w:ascii="Times New Roman" w:hAnsi="Times New Roman" w:cs="Times New Roman"/>
          <w:sz w:val="21"/>
          <w:szCs w:val="21"/>
        </w:rPr>
        <w:t>т</w:t>
      </w:r>
      <w:r w:rsidRPr="00D66049">
        <w:rPr>
          <w:rFonts w:ascii="Times New Roman" w:hAnsi="Times New Roman" w:cs="Times New Roman"/>
          <w:sz w:val="21"/>
          <w:szCs w:val="21"/>
        </w:rPr>
        <w:t>венность подразумевает ведение соответствующих бухгалтерских записей и осуществление внутренн</w:t>
      </w:r>
      <w:r w:rsidRPr="00D66049">
        <w:rPr>
          <w:rFonts w:ascii="Times New Roman" w:hAnsi="Times New Roman" w:cs="Times New Roman"/>
          <w:sz w:val="21"/>
          <w:szCs w:val="21"/>
        </w:rPr>
        <w:t>е</w:t>
      </w:r>
      <w:r w:rsidRPr="00D66049">
        <w:rPr>
          <w:rFonts w:ascii="Times New Roman" w:hAnsi="Times New Roman" w:cs="Times New Roman"/>
          <w:sz w:val="21"/>
          <w:szCs w:val="21"/>
        </w:rPr>
        <w:t>го контроля, выбор и применение учетной поли</w:t>
      </w:r>
      <w:r w:rsidR="00D66049" w:rsidRPr="00D66049">
        <w:rPr>
          <w:rFonts w:ascii="Times New Roman" w:hAnsi="Times New Roman" w:cs="Times New Roman"/>
          <w:sz w:val="21"/>
          <w:szCs w:val="21"/>
        </w:rPr>
        <w:t>тики и сохранности активов организации</w:t>
      </w:r>
      <w:r w:rsidRPr="00D66049">
        <w:rPr>
          <w:rFonts w:ascii="Times New Roman" w:hAnsi="Times New Roman" w:cs="Times New Roman"/>
          <w:sz w:val="21"/>
          <w:szCs w:val="21"/>
        </w:rPr>
        <w:t>.</w:t>
      </w:r>
    </w:p>
    <w:p w:rsidR="00881AA1" w:rsidRPr="00D66049" w:rsidRDefault="00881AA1" w:rsidP="00FC05F5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66049">
        <w:rPr>
          <w:rFonts w:ascii="Times New Roman" w:hAnsi="Times New Roman" w:cs="Times New Roman"/>
          <w:sz w:val="21"/>
          <w:szCs w:val="21"/>
        </w:rPr>
        <w:t>Мы признаем ответственность за объективное представление финансовой отчетности в соотве</w:t>
      </w:r>
      <w:r w:rsidRPr="00D66049">
        <w:rPr>
          <w:rFonts w:ascii="Times New Roman" w:hAnsi="Times New Roman" w:cs="Times New Roman"/>
          <w:sz w:val="21"/>
          <w:szCs w:val="21"/>
        </w:rPr>
        <w:t>т</w:t>
      </w:r>
      <w:r w:rsidRPr="00D66049">
        <w:rPr>
          <w:rFonts w:ascii="Times New Roman" w:hAnsi="Times New Roman" w:cs="Times New Roman"/>
          <w:sz w:val="21"/>
          <w:szCs w:val="21"/>
        </w:rPr>
        <w:t>ствии с законодательством, регулирующим бухгалтерский учет и налогообложение в Российской Ф</w:t>
      </w:r>
      <w:r w:rsidRPr="00D66049">
        <w:rPr>
          <w:rFonts w:ascii="Times New Roman" w:hAnsi="Times New Roman" w:cs="Times New Roman"/>
          <w:sz w:val="21"/>
          <w:szCs w:val="21"/>
        </w:rPr>
        <w:t>е</w:t>
      </w:r>
      <w:r w:rsidRPr="00D66049">
        <w:rPr>
          <w:rFonts w:ascii="Times New Roman" w:hAnsi="Times New Roman" w:cs="Times New Roman"/>
          <w:sz w:val="21"/>
          <w:szCs w:val="21"/>
        </w:rPr>
        <w:t>дерации.</w:t>
      </w:r>
    </w:p>
    <w:p w:rsidR="00881AA1" w:rsidRPr="00D66049" w:rsidRDefault="00881AA1" w:rsidP="00FC05F5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napToGrid w:val="0"/>
          <w:sz w:val="21"/>
          <w:szCs w:val="21"/>
        </w:rPr>
      </w:pPr>
      <w:r w:rsidRPr="00D66049">
        <w:rPr>
          <w:rFonts w:ascii="Times New Roman" w:hAnsi="Times New Roman" w:cs="Times New Roman"/>
          <w:snapToGrid w:val="0"/>
          <w:sz w:val="21"/>
          <w:szCs w:val="21"/>
        </w:rPr>
        <w:t>Основываясь на наших знаниях и понимании данных вопросов, мы подтверждаем следующие з</w:t>
      </w:r>
      <w:r w:rsidRPr="00D66049">
        <w:rPr>
          <w:rFonts w:ascii="Times New Roman" w:hAnsi="Times New Roman" w:cs="Times New Roman"/>
          <w:snapToGrid w:val="0"/>
          <w:sz w:val="21"/>
          <w:szCs w:val="21"/>
        </w:rPr>
        <w:t>а</w:t>
      </w:r>
      <w:r w:rsidRPr="00D66049">
        <w:rPr>
          <w:rFonts w:ascii="Times New Roman" w:hAnsi="Times New Roman" w:cs="Times New Roman"/>
          <w:snapToGrid w:val="0"/>
          <w:sz w:val="21"/>
          <w:szCs w:val="21"/>
        </w:rPr>
        <w:t>явления:</w:t>
      </w:r>
    </w:p>
    <w:p w:rsidR="00881AA1" w:rsidRPr="00A71E76" w:rsidRDefault="00D66049" w:rsidP="00FC05F5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1E76">
        <w:rPr>
          <w:rFonts w:ascii="Times New Roman" w:hAnsi="Times New Roman" w:cs="Times New Roman"/>
          <w:sz w:val="21"/>
          <w:szCs w:val="21"/>
        </w:rPr>
        <w:t>1. Со стороны руководства организации</w:t>
      </w:r>
      <w:r w:rsidR="00881AA1" w:rsidRPr="00A71E76">
        <w:rPr>
          <w:rFonts w:ascii="Times New Roman" w:hAnsi="Times New Roman" w:cs="Times New Roman"/>
          <w:sz w:val="21"/>
          <w:szCs w:val="21"/>
        </w:rPr>
        <w:t xml:space="preserve"> и сотрудников, отвечающих за функционирование си</w:t>
      </w:r>
      <w:r w:rsidR="00881AA1" w:rsidRPr="00A71E76">
        <w:rPr>
          <w:rFonts w:ascii="Times New Roman" w:hAnsi="Times New Roman" w:cs="Times New Roman"/>
          <w:sz w:val="21"/>
          <w:szCs w:val="21"/>
        </w:rPr>
        <w:t>с</w:t>
      </w:r>
      <w:r w:rsidR="00881AA1" w:rsidRPr="00A71E76">
        <w:rPr>
          <w:rFonts w:ascii="Times New Roman" w:hAnsi="Times New Roman" w:cs="Times New Roman"/>
          <w:sz w:val="21"/>
          <w:szCs w:val="21"/>
        </w:rPr>
        <w:t>темы внутреннего контроля, не было допущено нарушений, играющих важную роль в функциониров</w:t>
      </w:r>
      <w:r w:rsidR="00881AA1" w:rsidRPr="00A71E76">
        <w:rPr>
          <w:rFonts w:ascii="Times New Roman" w:hAnsi="Times New Roman" w:cs="Times New Roman"/>
          <w:sz w:val="21"/>
          <w:szCs w:val="21"/>
        </w:rPr>
        <w:t>а</w:t>
      </w:r>
      <w:r w:rsidR="00881AA1" w:rsidRPr="00A71E76">
        <w:rPr>
          <w:rFonts w:ascii="Times New Roman" w:hAnsi="Times New Roman" w:cs="Times New Roman"/>
          <w:sz w:val="21"/>
          <w:szCs w:val="21"/>
        </w:rPr>
        <w:t>нии систем бухгалтерского учета и внутреннего контроля; также не было допущено нарушений, кот</w:t>
      </w:r>
      <w:r w:rsidR="00881AA1" w:rsidRPr="00A71E76">
        <w:rPr>
          <w:rFonts w:ascii="Times New Roman" w:hAnsi="Times New Roman" w:cs="Times New Roman"/>
          <w:sz w:val="21"/>
          <w:szCs w:val="21"/>
        </w:rPr>
        <w:t>о</w:t>
      </w:r>
      <w:r w:rsidR="00881AA1" w:rsidRPr="00A71E76">
        <w:rPr>
          <w:rFonts w:ascii="Times New Roman" w:hAnsi="Times New Roman" w:cs="Times New Roman"/>
          <w:sz w:val="21"/>
          <w:szCs w:val="21"/>
        </w:rPr>
        <w:t xml:space="preserve">рые могли бы оказать существенное влияние на </w:t>
      </w:r>
      <w:r w:rsidRPr="00A71E76">
        <w:rPr>
          <w:rFonts w:ascii="Times New Roman" w:hAnsi="Times New Roman" w:cs="Times New Roman"/>
          <w:sz w:val="21"/>
          <w:szCs w:val="21"/>
        </w:rPr>
        <w:t>бухгалтерскую (</w:t>
      </w:r>
      <w:r w:rsidR="00881AA1" w:rsidRPr="00A71E76">
        <w:rPr>
          <w:rFonts w:ascii="Times New Roman" w:hAnsi="Times New Roman" w:cs="Times New Roman"/>
          <w:sz w:val="21"/>
          <w:szCs w:val="21"/>
        </w:rPr>
        <w:t>финансовую</w:t>
      </w:r>
      <w:r w:rsidRPr="00A71E76">
        <w:rPr>
          <w:rFonts w:ascii="Times New Roman" w:hAnsi="Times New Roman" w:cs="Times New Roman"/>
          <w:sz w:val="21"/>
          <w:szCs w:val="21"/>
        </w:rPr>
        <w:t>)</w:t>
      </w:r>
      <w:r w:rsidR="00881AA1" w:rsidRPr="00A71E76">
        <w:rPr>
          <w:rFonts w:ascii="Times New Roman" w:hAnsi="Times New Roman" w:cs="Times New Roman"/>
          <w:sz w:val="21"/>
          <w:szCs w:val="21"/>
        </w:rPr>
        <w:t xml:space="preserve"> отчетность.</w:t>
      </w:r>
    </w:p>
    <w:p w:rsidR="00881AA1" w:rsidRPr="00A71E76" w:rsidRDefault="00881AA1" w:rsidP="00FC05F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E76">
        <w:rPr>
          <w:rFonts w:ascii="Times New Roman" w:eastAsia="Calibri" w:hAnsi="Times New Roman" w:cs="Times New Roman"/>
          <w:sz w:val="21"/>
          <w:szCs w:val="21"/>
        </w:rPr>
        <w:t>В соответствии с п.61 ФСАД 5/2010 сообщаем Вам следующее. Руководство организации по</w:t>
      </w:r>
      <w:r w:rsidRPr="00A71E76">
        <w:rPr>
          <w:rFonts w:ascii="Times New Roman" w:eastAsia="Calibri" w:hAnsi="Times New Roman" w:cs="Times New Roman"/>
          <w:sz w:val="21"/>
          <w:szCs w:val="21"/>
        </w:rPr>
        <w:t>д</w:t>
      </w:r>
      <w:r w:rsidRPr="00A71E76">
        <w:rPr>
          <w:rFonts w:ascii="Times New Roman" w:eastAsia="Calibri" w:hAnsi="Times New Roman" w:cs="Times New Roman"/>
          <w:sz w:val="21"/>
          <w:szCs w:val="21"/>
        </w:rPr>
        <w:t>тверждает свою ответственность за организацию и применение системы внутреннего контроля, н</w:t>
      </w:r>
      <w:r w:rsidRPr="00A71E76">
        <w:rPr>
          <w:rFonts w:ascii="Times New Roman" w:eastAsia="Calibri" w:hAnsi="Times New Roman" w:cs="Times New Roman"/>
          <w:sz w:val="21"/>
          <w:szCs w:val="21"/>
        </w:rPr>
        <w:t>а</w:t>
      </w:r>
      <w:r w:rsidRPr="00A71E76">
        <w:rPr>
          <w:rFonts w:ascii="Times New Roman" w:eastAsia="Calibri" w:hAnsi="Times New Roman" w:cs="Times New Roman"/>
          <w:sz w:val="21"/>
          <w:szCs w:val="21"/>
        </w:rPr>
        <w:t>правленной на предотвращение и выявление недобросовестных действий. Мы обсудили с Вами резул</w:t>
      </w:r>
      <w:r w:rsidRPr="00A71E76">
        <w:rPr>
          <w:rFonts w:ascii="Times New Roman" w:eastAsia="Calibri" w:hAnsi="Times New Roman" w:cs="Times New Roman"/>
          <w:sz w:val="21"/>
          <w:szCs w:val="21"/>
        </w:rPr>
        <w:t>ь</w:t>
      </w:r>
      <w:r w:rsidRPr="00A71E76">
        <w:rPr>
          <w:rFonts w:ascii="Times New Roman" w:eastAsia="Calibri" w:hAnsi="Times New Roman" w:cs="Times New Roman"/>
          <w:sz w:val="21"/>
          <w:szCs w:val="21"/>
        </w:rPr>
        <w:t>таты своей оценки рисков возможного существенного искажения бухгалтерской отчетности в резул</w:t>
      </w:r>
      <w:r w:rsidRPr="00A71E76">
        <w:rPr>
          <w:rFonts w:ascii="Times New Roman" w:eastAsia="Calibri" w:hAnsi="Times New Roman" w:cs="Times New Roman"/>
          <w:sz w:val="21"/>
          <w:szCs w:val="21"/>
        </w:rPr>
        <w:t>ь</w:t>
      </w:r>
      <w:r w:rsidRPr="00A71E76">
        <w:rPr>
          <w:rFonts w:ascii="Times New Roman" w:eastAsia="Calibri" w:hAnsi="Times New Roman" w:cs="Times New Roman"/>
          <w:sz w:val="21"/>
          <w:szCs w:val="21"/>
        </w:rPr>
        <w:t>тате недобросовестных действий и пришли к выводу, что таких рисков не выявлено.</w:t>
      </w:r>
    </w:p>
    <w:p w:rsidR="00881AA1" w:rsidRPr="00A71E76" w:rsidRDefault="00881AA1" w:rsidP="00FC05F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E76">
        <w:rPr>
          <w:rFonts w:ascii="Times New Roman" w:eastAsia="Calibri" w:hAnsi="Times New Roman" w:cs="Times New Roman"/>
          <w:sz w:val="21"/>
          <w:szCs w:val="21"/>
          <w:u w:val="single"/>
        </w:rPr>
        <w:t>Сведений о фактах недобросовестных действий</w:t>
      </w:r>
      <w:r w:rsidRPr="00A71E76">
        <w:rPr>
          <w:rFonts w:ascii="Times New Roman" w:eastAsia="Calibri" w:hAnsi="Times New Roman" w:cs="Times New Roman"/>
          <w:sz w:val="21"/>
          <w:szCs w:val="21"/>
        </w:rPr>
        <w:t xml:space="preserve"> или о своих подозрениях о совершении недобр</w:t>
      </w:r>
      <w:r w:rsidRPr="00A71E76">
        <w:rPr>
          <w:rFonts w:ascii="Times New Roman" w:eastAsia="Calibri" w:hAnsi="Times New Roman" w:cs="Times New Roman"/>
          <w:sz w:val="21"/>
          <w:szCs w:val="21"/>
        </w:rPr>
        <w:t>о</w:t>
      </w:r>
      <w:r w:rsidRPr="00A71E76">
        <w:rPr>
          <w:rFonts w:ascii="Times New Roman" w:eastAsia="Calibri" w:hAnsi="Times New Roman" w:cs="Times New Roman"/>
          <w:sz w:val="21"/>
          <w:szCs w:val="21"/>
        </w:rPr>
        <w:t xml:space="preserve">совестных действий с участием лиц из руководства, сотрудников, выполняющих ключевые функции в системе внутреннего контроля и иных лиц, деятельность которых может оказывать существенное влияние на бухгалтерскую отчетность </w:t>
      </w:r>
      <w:r w:rsidRPr="00A71E76">
        <w:rPr>
          <w:rFonts w:ascii="Times New Roman" w:eastAsia="Calibri" w:hAnsi="Times New Roman" w:cs="Times New Roman"/>
          <w:sz w:val="21"/>
          <w:szCs w:val="21"/>
          <w:u w:val="single"/>
        </w:rPr>
        <w:t>не имеется</w:t>
      </w:r>
      <w:r w:rsidRPr="00A71E76">
        <w:rPr>
          <w:rFonts w:ascii="Times New Roman" w:eastAsia="Calibri" w:hAnsi="Times New Roman" w:cs="Times New Roman"/>
          <w:sz w:val="21"/>
          <w:szCs w:val="21"/>
        </w:rPr>
        <w:t>.</w:t>
      </w:r>
    </w:p>
    <w:p w:rsidR="00881AA1" w:rsidRPr="00A71E76" w:rsidRDefault="00881AA1" w:rsidP="00FC05F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E76">
        <w:rPr>
          <w:rFonts w:ascii="Times New Roman" w:eastAsia="Calibri" w:hAnsi="Times New Roman" w:cs="Times New Roman"/>
          <w:sz w:val="21"/>
          <w:szCs w:val="21"/>
          <w:u w:val="single"/>
        </w:rPr>
        <w:t>Обвинений в совершении недобросовестных действий</w:t>
      </w:r>
      <w:r w:rsidRPr="00A71E76">
        <w:rPr>
          <w:rFonts w:ascii="Times New Roman" w:eastAsia="Calibri" w:hAnsi="Times New Roman" w:cs="Times New Roman"/>
          <w:sz w:val="21"/>
          <w:szCs w:val="21"/>
        </w:rPr>
        <w:t>, оказывающих влияние на бухгалтерскую отчетность, поступивших от сотрудников, аналитиков, представителей уполномоченных государстве</w:t>
      </w:r>
      <w:r w:rsidRPr="00A71E76">
        <w:rPr>
          <w:rFonts w:ascii="Times New Roman" w:eastAsia="Calibri" w:hAnsi="Times New Roman" w:cs="Times New Roman"/>
          <w:sz w:val="21"/>
          <w:szCs w:val="21"/>
        </w:rPr>
        <w:t>н</w:t>
      </w:r>
      <w:r w:rsidRPr="00A71E76">
        <w:rPr>
          <w:rFonts w:ascii="Times New Roman" w:eastAsia="Calibri" w:hAnsi="Times New Roman" w:cs="Times New Roman"/>
          <w:sz w:val="21"/>
          <w:szCs w:val="21"/>
        </w:rPr>
        <w:t xml:space="preserve">ных органов, иных лиц </w:t>
      </w:r>
      <w:r w:rsidRPr="00A71E76">
        <w:rPr>
          <w:rFonts w:ascii="Times New Roman" w:eastAsia="Calibri" w:hAnsi="Times New Roman" w:cs="Times New Roman"/>
          <w:sz w:val="21"/>
          <w:szCs w:val="21"/>
          <w:u w:val="single"/>
        </w:rPr>
        <w:t>не имеется</w:t>
      </w:r>
      <w:r w:rsidRPr="00A71E76">
        <w:rPr>
          <w:rFonts w:ascii="Times New Roman" w:eastAsia="Calibri" w:hAnsi="Times New Roman" w:cs="Times New Roman"/>
          <w:sz w:val="21"/>
          <w:szCs w:val="21"/>
        </w:rPr>
        <w:t>.</w:t>
      </w:r>
    </w:p>
    <w:p w:rsidR="00881AA1" w:rsidRPr="00A71E76" w:rsidRDefault="00881AA1" w:rsidP="00FC05F5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1E76">
        <w:rPr>
          <w:rFonts w:ascii="Times New Roman" w:hAnsi="Times New Roman" w:cs="Times New Roman"/>
          <w:sz w:val="21"/>
          <w:szCs w:val="21"/>
        </w:rPr>
        <w:t>2. Мы предоставили вам все бухгалтерские записи и подтверждающие документы по Вашим з</w:t>
      </w:r>
      <w:r w:rsidRPr="00A71E76">
        <w:rPr>
          <w:rFonts w:ascii="Times New Roman" w:hAnsi="Times New Roman" w:cs="Times New Roman"/>
          <w:sz w:val="21"/>
          <w:szCs w:val="21"/>
        </w:rPr>
        <w:t>а</w:t>
      </w:r>
      <w:r w:rsidRPr="00A71E76">
        <w:rPr>
          <w:rFonts w:ascii="Times New Roman" w:hAnsi="Times New Roman" w:cs="Times New Roman"/>
          <w:sz w:val="21"/>
          <w:szCs w:val="21"/>
        </w:rPr>
        <w:t>просам.</w:t>
      </w:r>
    </w:p>
    <w:p w:rsidR="00881AA1" w:rsidRPr="00A71E76" w:rsidRDefault="00881AA1" w:rsidP="00FC05F5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1E76">
        <w:rPr>
          <w:rFonts w:ascii="Times New Roman" w:hAnsi="Times New Roman" w:cs="Times New Roman"/>
          <w:sz w:val="21"/>
          <w:szCs w:val="21"/>
        </w:rPr>
        <w:t>3. Нами сообщены Вам все известные нам факты пограничного состояния соблюдения дейс</w:t>
      </w:r>
      <w:r w:rsidRPr="00A71E76">
        <w:rPr>
          <w:rFonts w:ascii="Times New Roman" w:hAnsi="Times New Roman" w:cs="Times New Roman"/>
          <w:sz w:val="21"/>
          <w:szCs w:val="21"/>
        </w:rPr>
        <w:t>т</w:t>
      </w:r>
      <w:r w:rsidRPr="00A71E76">
        <w:rPr>
          <w:rFonts w:ascii="Times New Roman" w:hAnsi="Times New Roman" w:cs="Times New Roman"/>
          <w:sz w:val="21"/>
          <w:szCs w:val="21"/>
        </w:rPr>
        <w:t>вующего законодательства и Инструкций, влияние которых должно учитываться при подготовке бу</w:t>
      </w:r>
      <w:r w:rsidRPr="00A71E76">
        <w:rPr>
          <w:rFonts w:ascii="Times New Roman" w:hAnsi="Times New Roman" w:cs="Times New Roman"/>
          <w:sz w:val="21"/>
          <w:szCs w:val="21"/>
        </w:rPr>
        <w:t>х</w:t>
      </w:r>
      <w:r w:rsidRPr="00A71E76">
        <w:rPr>
          <w:rFonts w:ascii="Times New Roman" w:hAnsi="Times New Roman" w:cs="Times New Roman"/>
          <w:sz w:val="21"/>
          <w:szCs w:val="21"/>
        </w:rPr>
        <w:t>галтерской (финансовой) отчетности.</w:t>
      </w:r>
    </w:p>
    <w:p w:rsidR="00881AA1" w:rsidRPr="00A71E76" w:rsidRDefault="00881AA1" w:rsidP="00FC05F5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1E76">
        <w:rPr>
          <w:rFonts w:ascii="Times New Roman" w:hAnsi="Times New Roman" w:cs="Times New Roman"/>
          <w:sz w:val="21"/>
          <w:szCs w:val="21"/>
        </w:rPr>
        <w:lastRenderedPageBreak/>
        <w:t>4. Мы подтверждаем полноту информации, предоставленной в отношении связанных сторон.</w:t>
      </w:r>
    </w:p>
    <w:p w:rsidR="00881AA1" w:rsidRPr="00A71E76" w:rsidRDefault="00881AA1" w:rsidP="00FC05F5">
      <w:pPr>
        <w:tabs>
          <w:tab w:val="left" w:pos="0"/>
        </w:tabs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1E76">
        <w:rPr>
          <w:rFonts w:ascii="Times New Roman" w:hAnsi="Times New Roman" w:cs="Times New Roman"/>
          <w:sz w:val="21"/>
          <w:szCs w:val="21"/>
        </w:rPr>
        <w:t>5. Мы не имеем никаких планов или намерений, которые могут значительно изменить баланс</w:t>
      </w:r>
      <w:r w:rsidRPr="00A71E76">
        <w:rPr>
          <w:rFonts w:ascii="Times New Roman" w:hAnsi="Times New Roman" w:cs="Times New Roman"/>
          <w:sz w:val="21"/>
          <w:szCs w:val="21"/>
        </w:rPr>
        <w:t>о</w:t>
      </w:r>
      <w:r w:rsidRPr="00A71E76">
        <w:rPr>
          <w:rFonts w:ascii="Times New Roman" w:hAnsi="Times New Roman" w:cs="Times New Roman"/>
          <w:sz w:val="21"/>
          <w:szCs w:val="21"/>
        </w:rPr>
        <w:t>вую стоимость или классификацию активов и обяза</w:t>
      </w:r>
      <w:r w:rsidR="00A71E76" w:rsidRPr="00A71E76">
        <w:rPr>
          <w:rFonts w:ascii="Times New Roman" w:hAnsi="Times New Roman" w:cs="Times New Roman"/>
          <w:sz w:val="21"/>
          <w:szCs w:val="21"/>
        </w:rPr>
        <w:t>тельств, отраженных в бухгалтерской (финансовой)</w:t>
      </w:r>
      <w:r w:rsidRPr="00A71E76">
        <w:rPr>
          <w:rFonts w:ascii="Times New Roman" w:hAnsi="Times New Roman" w:cs="Times New Roman"/>
          <w:sz w:val="21"/>
          <w:szCs w:val="21"/>
        </w:rPr>
        <w:t xml:space="preserve"> отчетности.</w:t>
      </w:r>
    </w:p>
    <w:p w:rsidR="00881AA1" w:rsidRPr="00A71E76" w:rsidRDefault="00881AA1" w:rsidP="00FC05F5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1E76">
        <w:rPr>
          <w:rFonts w:ascii="Times New Roman" w:hAnsi="Times New Roman" w:cs="Times New Roman"/>
          <w:sz w:val="21"/>
          <w:szCs w:val="21"/>
        </w:rPr>
        <w:t>6. Не существует никаких событий, произошедших после 1 января 2015 года, которые требуют корректировки отчетности по состоянию на 1 января 2015 года.</w:t>
      </w:r>
    </w:p>
    <w:p w:rsidR="00881AA1" w:rsidRPr="00A71E76" w:rsidRDefault="00881AA1" w:rsidP="00FC05F5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1E76">
        <w:rPr>
          <w:rFonts w:ascii="Times New Roman" w:hAnsi="Times New Roman" w:cs="Times New Roman"/>
          <w:sz w:val="21"/>
          <w:szCs w:val="21"/>
        </w:rPr>
        <w:t>7. Р</w:t>
      </w:r>
      <w:r w:rsidR="00A71E76" w:rsidRPr="00A71E76">
        <w:rPr>
          <w:rFonts w:ascii="Times New Roman" w:hAnsi="Times New Roman" w:cs="Times New Roman"/>
          <w:sz w:val="21"/>
          <w:szCs w:val="21"/>
        </w:rPr>
        <w:t>уководством и сотрудниками организации</w:t>
      </w:r>
      <w:r w:rsidRPr="00A71E76">
        <w:rPr>
          <w:rFonts w:ascii="Times New Roman" w:hAnsi="Times New Roman" w:cs="Times New Roman"/>
          <w:sz w:val="21"/>
          <w:szCs w:val="21"/>
        </w:rPr>
        <w:t xml:space="preserve"> не предпринимались какие либо действия с целью дачи взятки или коммерческого подкупа. Руководство организации понимает, что оно несет ответс</w:t>
      </w:r>
      <w:r w:rsidRPr="00A71E76">
        <w:rPr>
          <w:rFonts w:ascii="Times New Roman" w:hAnsi="Times New Roman" w:cs="Times New Roman"/>
          <w:sz w:val="21"/>
          <w:szCs w:val="21"/>
        </w:rPr>
        <w:t>т</w:t>
      </w:r>
      <w:r w:rsidRPr="00A71E76">
        <w:rPr>
          <w:rFonts w:ascii="Times New Roman" w:hAnsi="Times New Roman" w:cs="Times New Roman"/>
          <w:sz w:val="21"/>
          <w:szCs w:val="21"/>
        </w:rPr>
        <w:t>венность за выявление факта взятки или коммерческого подкупа должностного лица и обязано обесп</w:t>
      </w:r>
      <w:r w:rsidRPr="00A71E76">
        <w:rPr>
          <w:rFonts w:ascii="Times New Roman" w:hAnsi="Times New Roman" w:cs="Times New Roman"/>
          <w:sz w:val="21"/>
          <w:szCs w:val="21"/>
        </w:rPr>
        <w:t>е</w:t>
      </w:r>
      <w:r w:rsidRPr="00A71E76">
        <w:rPr>
          <w:rFonts w:ascii="Times New Roman" w:hAnsi="Times New Roman" w:cs="Times New Roman"/>
          <w:sz w:val="21"/>
          <w:szCs w:val="21"/>
        </w:rPr>
        <w:t>чить функционирование адекватной системы учета и внутреннего контроля для уменьшения, но не и</w:t>
      </w:r>
      <w:r w:rsidRPr="00A71E76">
        <w:rPr>
          <w:rFonts w:ascii="Times New Roman" w:hAnsi="Times New Roman" w:cs="Times New Roman"/>
          <w:sz w:val="21"/>
          <w:szCs w:val="21"/>
        </w:rPr>
        <w:t>с</w:t>
      </w:r>
      <w:r w:rsidRPr="00A71E76">
        <w:rPr>
          <w:rFonts w:ascii="Times New Roman" w:hAnsi="Times New Roman" w:cs="Times New Roman"/>
          <w:sz w:val="21"/>
          <w:szCs w:val="21"/>
        </w:rPr>
        <w:t>ключения риска возможности вышеуказанных фактов.</w:t>
      </w:r>
    </w:p>
    <w:p w:rsidR="00881AA1" w:rsidRPr="00A71E76" w:rsidRDefault="00881AA1" w:rsidP="00FC05F5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1E76">
        <w:rPr>
          <w:rFonts w:ascii="Times New Roman" w:hAnsi="Times New Roman" w:cs="Times New Roman"/>
          <w:sz w:val="21"/>
          <w:szCs w:val="21"/>
        </w:rPr>
        <w:t xml:space="preserve">8. Не существует и не </w:t>
      </w:r>
      <w:r w:rsidR="00A71E76" w:rsidRPr="00A71E76">
        <w:rPr>
          <w:rFonts w:ascii="Times New Roman" w:hAnsi="Times New Roman" w:cs="Times New Roman"/>
          <w:sz w:val="21"/>
          <w:szCs w:val="21"/>
        </w:rPr>
        <w:t>предвидится предъявления к организации</w:t>
      </w:r>
      <w:r w:rsidRPr="00A71E76">
        <w:rPr>
          <w:rFonts w:ascii="Times New Roman" w:hAnsi="Times New Roman" w:cs="Times New Roman"/>
          <w:sz w:val="21"/>
          <w:szCs w:val="21"/>
        </w:rPr>
        <w:t xml:space="preserve"> каких-либо существенных пр</w:t>
      </w:r>
      <w:r w:rsidRPr="00A71E76">
        <w:rPr>
          <w:rFonts w:ascii="Times New Roman" w:hAnsi="Times New Roman" w:cs="Times New Roman"/>
          <w:sz w:val="21"/>
          <w:szCs w:val="21"/>
        </w:rPr>
        <w:t>е</w:t>
      </w:r>
      <w:r w:rsidRPr="00A71E76">
        <w:rPr>
          <w:rFonts w:ascii="Times New Roman" w:hAnsi="Times New Roman" w:cs="Times New Roman"/>
          <w:sz w:val="21"/>
          <w:szCs w:val="21"/>
        </w:rPr>
        <w:t>тензий, связанных с судебными разбирательствами.</w:t>
      </w:r>
    </w:p>
    <w:p w:rsidR="00881AA1" w:rsidRPr="00A71E76" w:rsidRDefault="00881AA1" w:rsidP="00881AA1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881AA1" w:rsidRPr="00A71E76" w:rsidRDefault="00A71E76" w:rsidP="00612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1E76">
        <w:rPr>
          <w:rFonts w:ascii="Times New Roman" w:hAnsi="Times New Roman" w:cs="Times New Roman"/>
          <w:sz w:val="21"/>
          <w:szCs w:val="21"/>
        </w:rPr>
        <w:t>Генеральный директор</w:t>
      </w:r>
    </w:p>
    <w:p w:rsidR="00881AA1" w:rsidRPr="00A71E76" w:rsidRDefault="00A71E76" w:rsidP="00612DB9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1E76">
        <w:rPr>
          <w:rFonts w:ascii="Times New Roman" w:hAnsi="Times New Roman" w:cs="Times New Roman"/>
          <w:sz w:val="21"/>
          <w:szCs w:val="21"/>
        </w:rPr>
        <w:t>___________(наименование организации)</w:t>
      </w:r>
      <w:r w:rsidR="00881AA1" w:rsidRPr="00A71E76">
        <w:rPr>
          <w:rFonts w:ascii="Times New Roman" w:hAnsi="Times New Roman" w:cs="Times New Roman"/>
          <w:sz w:val="21"/>
          <w:szCs w:val="21"/>
        </w:rPr>
        <w:t xml:space="preserve">       ___________________            </w:t>
      </w:r>
      <w:r w:rsidRPr="00A71E76">
        <w:rPr>
          <w:rFonts w:ascii="Times New Roman" w:hAnsi="Times New Roman" w:cs="Times New Roman"/>
          <w:sz w:val="21"/>
          <w:szCs w:val="21"/>
        </w:rPr>
        <w:t>ФИО</w:t>
      </w:r>
    </w:p>
    <w:p w:rsidR="00881AA1" w:rsidRPr="00A71E76" w:rsidRDefault="00881AA1" w:rsidP="00612DB9">
      <w:pPr>
        <w:ind w:firstLine="567"/>
        <w:rPr>
          <w:rFonts w:ascii="Times New Roman" w:hAnsi="Times New Roman" w:cs="Times New Roman"/>
          <w:sz w:val="21"/>
          <w:szCs w:val="21"/>
        </w:rPr>
      </w:pPr>
      <w:r w:rsidRPr="00A71E76">
        <w:rPr>
          <w:rFonts w:ascii="Times New Roman" w:hAnsi="Times New Roman" w:cs="Times New Roman"/>
          <w:sz w:val="21"/>
          <w:szCs w:val="21"/>
        </w:rPr>
        <w:t xml:space="preserve">Главный бухгалтер       </w:t>
      </w:r>
      <w:r w:rsidR="00736CF2" w:rsidRPr="00A71E76">
        <w:rPr>
          <w:rFonts w:ascii="Times New Roman" w:hAnsi="Times New Roman" w:cs="Times New Roman"/>
          <w:sz w:val="21"/>
          <w:szCs w:val="21"/>
        </w:rPr>
        <w:t xml:space="preserve">  _</w:t>
      </w:r>
      <w:r w:rsidR="00612DB9" w:rsidRPr="00A71E76">
        <w:rPr>
          <w:rFonts w:ascii="Times New Roman" w:hAnsi="Times New Roman" w:cs="Times New Roman"/>
          <w:sz w:val="21"/>
          <w:szCs w:val="21"/>
        </w:rPr>
        <w:t>_</w:t>
      </w:r>
      <w:r w:rsidRPr="00A71E76">
        <w:rPr>
          <w:rFonts w:ascii="Times New Roman" w:hAnsi="Times New Roman" w:cs="Times New Roman"/>
          <w:sz w:val="21"/>
          <w:szCs w:val="21"/>
        </w:rPr>
        <w:t xml:space="preserve">__________________             </w:t>
      </w:r>
      <w:r w:rsidR="00A71E76" w:rsidRPr="00A71E76">
        <w:rPr>
          <w:rFonts w:ascii="Times New Roman" w:hAnsi="Times New Roman" w:cs="Times New Roman"/>
          <w:sz w:val="21"/>
          <w:szCs w:val="21"/>
        </w:rPr>
        <w:t>ФИО</w:t>
      </w:r>
    </w:p>
    <w:p w:rsidR="00881AA1" w:rsidRPr="00A71E76" w:rsidRDefault="00881AA1" w:rsidP="00612DB9">
      <w:pPr>
        <w:ind w:right="566" w:firstLine="567"/>
        <w:rPr>
          <w:rFonts w:ascii="Times New Roman" w:hAnsi="Times New Roman" w:cs="Times New Roman"/>
          <w:sz w:val="21"/>
          <w:szCs w:val="21"/>
        </w:rPr>
      </w:pPr>
      <w:r w:rsidRPr="00A71E76">
        <w:rPr>
          <w:rFonts w:ascii="Times New Roman" w:hAnsi="Times New Roman" w:cs="Times New Roman"/>
          <w:sz w:val="21"/>
          <w:szCs w:val="21"/>
        </w:rPr>
        <w:t>М.П.</w:t>
      </w:r>
    </w:p>
    <w:p w:rsidR="00347EA5" w:rsidRPr="00A71E76" w:rsidRDefault="00347EA5" w:rsidP="00612DB9">
      <w:pPr>
        <w:ind w:right="566" w:firstLine="567"/>
        <w:rPr>
          <w:rFonts w:ascii="Times New Roman" w:hAnsi="Times New Roman" w:cs="Times New Roman"/>
          <w:sz w:val="21"/>
          <w:szCs w:val="21"/>
        </w:rPr>
      </w:pPr>
    </w:p>
    <w:p w:rsidR="00347EA5" w:rsidRPr="00A71E76" w:rsidRDefault="00347EA5" w:rsidP="00612DB9">
      <w:pPr>
        <w:ind w:right="566" w:firstLine="567"/>
        <w:rPr>
          <w:rFonts w:ascii="Times New Roman" w:hAnsi="Times New Roman" w:cs="Times New Roman"/>
          <w:sz w:val="21"/>
          <w:szCs w:val="21"/>
        </w:rPr>
      </w:pPr>
    </w:p>
    <w:p w:rsidR="00347EA5" w:rsidRPr="00A71E76" w:rsidRDefault="00347EA5" w:rsidP="00347EA5">
      <w:pPr>
        <w:ind w:firstLine="567"/>
        <w:rPr>
          <w:rFonts w:ascii="Times New Roman" w:hAnsi="Times New Roman" w:cs="Times New Roman"/>
          <w:b/>
        </w:rPr>
      </w:pPr>
      <w:r w:rsidRPr="00A71E76">
        <w:rPr>
          <w:rFonts w:ascii="Times New Roman" w:hAnsi="Times New Roman" w:cs="Times New Roman"/>
          <w:b/>
        </w:rPr>
        <w:t>Подписи сторон:</w:t>
      </w:r>
    </w:p>
    <w:p w:rsidR="00347EA5" w:rsidRPr="009654AD" w:rsidRDefault="00347EA5" w:rsidP="00347EA5">
      <w:pPr>
        <w:ind w:firstLine="567"/>
        <w:rPr>
          <w:rFonts w:ascii="Times New Roman" w:hAnsi="Times New Roman" w:cs="Times New Roman"/>
          <w:color w:val="FF0000"/>
        </w:rPr>
      </w:pP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678"/>
      </w:tblGrid>
      <w:tr w:rsidR="009654AD" w:rsidRPr="009654AD" w:rsidTr="009654AD">
        <w:tc>
          <w:tcPr>
            <w:tcW w:w="4536" w:type="dxa"/>
          </w:tcPr>
          <w:p w:rsidR="00347EA5" w:rsidRPr="00A71E76" w:rsidRDefault="00A71E76" w:rsidP="009654AD">
            <w:pPr>
              <w:spacing w:after="0" w:line="240" w:lineRule="auto"/>
              <w:ind w:righ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E76">
              <w:rPr>
                <w:rFonts w:ascii="Times New Roman" w:hAnsi="Times New Roman" w:cs="Times New Roman"/>
                <w:b/>
                <w:sz w:val="20"/>
                <w:szCs w:val="20"/>
              </w:rPr>
              <w:t>Генеральный директор</w:t>
            </w:r>
          </w:p>
          <w:p w:rsidR="00347EA5" w:rsidRPr="00A71E76" w:rsidRDefault="00347EA5" w:rsidP="00965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EA5" w:rsidRPr="00A71E76" w:rsidRDefault="00347EA5" w:rsidP="00965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EA5" w:rsidRPr="00A71E76" w:rsidRDefault="00347EA5" w:rsidP="009654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E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__________________________  </w:t>
            </w:r>
            <w:r w:rsidR="00A71E76" w:rsidRPr="00A71E76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347EA5" w:rsidRPr="00A71E76" w:rsidRDefault="00347EA5" w:rsidP="009654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EA5" w:rsidRPr="00A71E76" w:rsidRDefault="00347EA5" w:rsidP="00965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E76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347EA5" w:rsidRPr="00A71E76" w:rsidRDefault="00347EA5" w:rsidP="009654AD">
            <w:pPr>
              <w:pStyle w:val="9"/>
              <w:ind w:firstLine="355"/>
              <w:jc w:val="left"/>
              <w:rPr>
                <w:sz w:val="20"/>
              </w:rPr>
            </w:pPr>
            <w:r w:rsidRPr="00A71E76">
              <w:rPr>
                <w:sz w:val="20"/>
              </w:rPr>
              <w:t xml:space="preserve">Генеральный директор </w:t>
            </w:r>
          </w:p>
          <w:p w:rsidR="00347EA5" w:rsidRPr="00A71E76" w:rsidRDefault="00347EA5" w:rsidP="009654AD">
            <w:pPr>
              <w:pStyle w:val="9"/>
              <w:jc w:val="left"/>
              <w:rPr>
                <w:sz w:val="20"/>
              </w:rPr>
            </w:pPr>
          </w:p>
          <w:p w:rsidR="00347EA5" w:rsidRPr="00A71E76" w:rsidRDefault="00347EA5" w:rsidP="009654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EA5" w:rsidRPr="00A71E76" w:rsidRDefault="00347EA5" w:rsidP="009654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E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____________________ Р. У. Байрамгалин </w:t>
            </w:r>
          </w:p>
          <w:p w:rsidR="00347EA5" w:rsidRPr="00A71E76" w:rsidRDefault="00347EA5" w:rsidP="009654AD">
            <w:pPr>
              <w:spacing w:after="0" w:line="240" w:lineRule="auto"/>
              <w:ind w:firstLine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EA5" w:rsidRPr="00A71E76" w:rsidRDefault="00347EA5" w:rsidP="009654AD">
            <w:pPr>
              <w:spacing w:after="0" w:line="240" w:lineRule="auto"/>
              <w:ind w:firstLine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E76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</w:tr>
    </w:tbl>
    <w:p w:rsidR="00347EA5" w:rsidRPr="009654AD" w:rsidRDefault="00347EA5" w:rsidP="00612DB9">
      <w:pPr>
        <w:ind w:right="566" w:firstLine="567"/>
        <w:rPr>
          <w:rFonts w:ascii="Times New Roman" w:hAnsi="Times New Roman" w:cs="Times New Roman"/>
          <w:color w:val="FF0000"/>
          <w:sz w:val="21"/>
          <w:szCs w:val="21"/>
        </w:rPr>
      </w:pPr>
    </w:p>
    <w:p w:rsidR="007226E1" w:rsidRPr="009654AD" w:rsidRDefault="007226E1" w:rsidP="00612DB9">
      <w:pPr>
        <w:ind w:right="566" w:firstLine="567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678"/>
      </w:tblGrid>
      <w:tr w:rsidR="009654AD" w:rsidRPr="009654AD" w:rsidTr="009112DD">
        <w:tc>
          <w:tcPr>
            <w:tcW w:w="4536" w:type="dxa"/>
          </w:tcPr>
          <w:p w:rsidR="007226E1" w:rsidRPr="009654AD" w:rsidRDefault="007226E1" w:rsidP="009112D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7226E1" w:rsidRPr="009654AD" w:rsidRDefault="007226E1" w:rsidP="009112DD">
            <w:pPr>
              <w:spacing w:after="0" w:line="240" w:lineRule="auto"/>
              <w:ind w:firstLine="35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881AA1" w:rsidRPr="009654AD" w:rsidRDefault="00881AA1" w:rsidP="00881AA1">
      <w:pPr>
        <w:jc w:val="both"/>
        <w:rPr>
          <w:color w:val="FF0000"/>
          <w:sz w:val="6"/>
        </w:rPr>
      </w:pPr>
    </w:p>
    <w:p w:rsidR="00881AA1" w:rsidRPr="009654AD" w:rsidRDefault="00881AA1" w:rsidP="00881AA1">
      <w:pPr>
        <w:jc w:val="both"/>
        <w:rPr>
          <w:color w:val="FF0000"/>
          <w:sz w:val="6"/>
        </w:rPr>
      </w:pPr>
    </w:p>
    <w:p w:rsidR="00881AA1" w:rsidRPr="009654AD" w:rsidRDefault="00881AA1" w:rsidP="00881AA1">
      <w:pPr>
        <w:jc w:val="both"/>
        <w:rPr>
          <w:color w:val="FF0000"/>
          <w:sz w:val="6"/>
        </w:rPr>
      </w:pPr>
    </w:p>
    <w:p w:rsidR="003B3499" w:rsidRPr="009654AD" w:rsidRDefault="003B3499" w:rsidP="00881AA1">
      <w:pPr>
        <w:jc w:val="both"/>
        <w:rPr>
          <w:color w:val="FF0000"/>
          <w:sz w:val="6"/>
        </w:rPr>
        <w:sectPr w:rsidR="003B3499" w:rsidRPr="009654AD" w:rsidSect="002015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5ED2" w:rsidRPr="009654AD" w:rsidRDefault="00B75ED2" w:rsidP="00B75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B75ED2" w:rsidRPr="00FF04E7" w:rsidRDefault="00B75ED2" w:rsidP="00B75ED2">
      <w:pPr>
        <w:pStyle w:val="ae"/>
        <w:tabs>
          <w:tab w:val="clear" w:pos="9355"/>
          <w:tab w:val="right" w:pos="9540"/>
        </w:tabs>
        <w:spacing w:before="120"/>
        <w:ind w:left="6804" w:right="-187"/>
        <w:rPr>
          <w:rFonts w:ascii="Times New Roman" w:hAnsi="Times New Roman" w:cs="Times New Roman"/>
          <w:b/>
          <w:color w:val="0070C0"/>
          <w:spacing w:val="38"/>
          <w:sz w:val="17"/>
          <w:szCs w:val="17"/>
        </w:rPr>
      </w:pPr>
      <w:r w:rsidRPr="00FF04E7">
        <w:rPr>
          <w:rFonts w:ascii="Times New Roman" w:hAnsi="Times New Roman" w:cs="Times New Roman"/>
          <w:noProof/>
          <w:color w:val="0070C0"/>
          <w:spacing w:val="38"/>
          <w:sz w:val="17"/>
          <w:szCs w:val="17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-67310</wp:posOffset>
            </wp:positionV>
            <wp:extent cx="6692265" cy="1101090"/>
            <wp:effectExtent l="0" t="0" r="0" b="0"/>
            <wp:wrapNone/>
            <wp:docPr id="4" name="Рисунок 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04E7">
        <w:rPr>
          <w:rFonts w:ascii="Times New Roman" w:hAnsi="Times New Roman" w:cs="Times New Roman"/>
          <w:b/>
          <w:color w:val="0070C0"/>
          <w:spacing w:val="38"/>
          <w:sz w:val="17"/>
          <w:szCs w:val="17"/>
        </w:rPr>
        <w:t>(916) 184-39-64</w:t>
      </w:r>
    </w:p>
    <w:p w:rsidR="00B75ED2" w:rsidRPr="00FF04E7" w:rsidRDefault="00B75ED2" w:rsidP="00B75ED2">
      <w:pPr>
        <w:pStyle w:val="ae"/>
        <w:tabs>
          <w:tab w:val="clear" w:pos="9355"/>
          <w:tab w:val="right" w:pos="9540"/>
        </w:tabs>
        <w:ind w:left="6804" w:right="-187"/>
        <w:rPr>
          <w:rFonts w:ascii="Times New Roman" w:hAnsi="Times New Roman" w:cs="Times New Roman"/>
          <w:b/>
          <w:color w:val="0070C0"/>
          <w:spacing w:val="38"/>
          <w:sz w:val="17"/>
          <w:szCs w:val="17"/>
        </w:rPr>
      </w:pPr>
      <w:r w:rsidRPr="00FF04E7">
        <w:rPr>
          <w:rFonts w:ascii="Times New Roman" w:hAnsi="Times New Roman" w:cs="Times New Roman"/>
          <w:b/>
          <w:color w:val="0070C0"/>
          <w:spacing w:val="38"/>
          <w:sz w:val="17"/>
          <w:szCs w:val="17"/>
        </w:rPr>
        <w:t>(495) 724-88-30</w:t>
      </w:r>
    </w:p>
    <w:p w:rsidR="00B75ED2" w:rsidRPr="00FF04E7" w:rsidRDefault="00B75ED2" w:rsidP="00B75ED2">
      <w:pPr>
        <w:pStyle w:val="ae"/>
        <w:tabs>
          <w:tab w:val="clear" w:pos="9355"/>
          <w:tab w:val="right" w:pos="9540"/>
        </w:tabs>
        <w:ind w:left="6804" w:right="-187"/>
        <w:rPr>
          <w:rFonts w:ascii="Times New Roman" w:hAnsi="Times New Roman" w:cs="Times New Roman"/>
          <w:b/>
          <w:color w:val="0070C0"/>
          <w:spacing w:val="38"/>
          <w:sz w:val="17"/>
          <w:szCs w:val="17"/>
        </w:rPr>
      </w:pPr>
      <w:r w:rsidRPr="00FF04E7">
        <w:rPr>
          <w:rFonts w:ascii="Times New Roman" w:hAnsi="Times New Roman" w:cs="Times New Roman"/>
          <w:b/>
          <w:color w:val="0070C0"/>
          <w:spacing w:val="38"/>
          <w:sz w:val="17"/>
          <w:szCs w:val="17"/>
        </w:rPr>
        <w:t>(495) 471-36-67</w:t>
      </w:r>
    </w:p>
    <w:p w:rsidR="00B75ED2" w:rsidRPr="00FF04E7" w:rsidRDefault="00B75ED2" w:rsidP="00B75ED2">
      <w:pPr>
        <w:pStyle w:val="ae"/>
        <w:tabs>
          <w:tab w:val="clear" w:pos="9355"/>
          <w:tab w:val="right" w:pos="9540"/>
        </w:tabs>
        <w:ind w:left="6804" w:right="-187"/>
        <w:rPr>
          <w:rFonts w:ascii="Times New Roman" w:hAnsi="Times New Roman" w:cs="Times New Roman"/>
          <w:b/>
          <w:color w:val="0070C0"/>
          <w:spacing w:val="22"/>
          <w:sz w:val="17"/>
          <w:szCs w:val="17"/>
        </w:rPr>
      </w:pPr>
      <w:r w:rsidRPr="00FF04E7">
        <w:rPr>
          <w:rFonts w:ascii="Times New Roman" w:hAnsi="Times New Roman" w:cs="Times New Roman"/>
          <w:b/>
          <w:color w:val="0070C0"/>
          <w:spacing w:val="22"/>
          <w:sz w:val="17"/>
          <w:szCs w:val="17"/>
          <w:lang w:val="en-US"/>
        </w:rPr>
        <w:t>www</w:t>
      </w:r>
      <w:r w:rsidRPr="00FF04E7">
        <w:rPr>
          <w:rFonts w:ascii="Times New Roman" w:hAnsi="Times New Roman" w:cs="Times New Roman"/>
          <w:b/>
          <w:color w:val="0070C0"/>
          <w:spacing w:val="22"/>
          <w:sz w:val="17"/>
          <w:szCs w:val="17"/>
        </w:rPr>
        <w:t>.</w:t>
      </w:r>
      <w:r w:rsidRPr="00FF04E7">
        <w:rPr>
          <w:rFonts w:ascii="Times New Roman" w:hAnsi="Times New Roman" w:cs="Times New Roman"/>
          <w:b/>
          <w:color w:val="0070C0"/>
          <w:spacing w:val="22"/>
          <w:sz w:val="17"/>
          <w:szCs w:val="17"/>
          <w:lang w:val="en-US"/>
        </w:rPr>
        <w:t>rian</w:t>
      </w:r>
      <w:r w:rsidRPr="00FF04E7">
        <w:rPr>
          <w:rFonts w:ascii="Times New Roman" w:hAnsi="Times New Roman" w:cs="Times New Roman"/>
          <w:b/>
          <w:color w:val="0070C0"/>
          <w:spacing w:val="22"/>
          <w:sz w:val="17"/>
          <w:szCs w:val="17"/>
        </w:rPr>
        <w:t>-</w:t>
      </w:r>
      <w:r w:rsidRPr="00FF04E7">
        <w:rPr>
          <w:rFonts w:ascii="Times New Roman" w:hAnsi="Times New Roman" w:cs="Times New Roman"/>
          <w:b/>
          <w:color w:val="0070C0"/>
          <w:spacing w:val="22"/>
          <w:sz w:val="17"/>
          <w:szCs w:val="17"/>
          <w:lang w:val="en-US"/>
        </w:rPr>
        <w:t>audit</w:t>
      </w:r>
      <w:r w:rsidRPr="00FF04E7">
        <w:rPr>
          <w:rFonts w:ascii="Times New Roman" w:hAnsi="Times New Roman" w:cs="Times New Roman"/>
          <w:b/>
          <w:color w:val="0070C0"/>
          <w:spacing w:val="22"/>
          <w:sz w:val="17"/>
          <w:szCs w:val="17"/>
        </w:rPr>
        <w:t>.</w:t>
      </w:r>
      <w:r w:rsidRPr="00FF04E7">
        <w:rPr>
          <w:rFonts w:ascii="Times New Roman" w:hAnsi="Times New Roman" w:cs="Times New Roman"/>
          <w:b/>
          <w:color w:val="0070C0"/>
          <w:spacing w:val="22"/>
          <w:sz w:val="17"/>
          <w:szCs w:val="17"/>
          <w:lang w:val="en-US"/>
        </w:rPr>
        <w:t>ru</w:t>
      </w:r>
    </w:p>
    <w:p w:rsidR="00B75ED2" w:rsidRPr="00FF04E7" w:rsidRDefault="00B75ED2" w:rsidP="00B75ED2">
      <w:pPr>
        <w:pStyle w:val="ae"/>
        <w:tabs>
          <w:tab w:val="clear" w:pos="9355"/>
          <w:tab w:val="right" w:pos="9540"/>
        </w:tabs>
        <w:spacing w:before="80"/>
        <w:ind w:left="181" w:right="-187"/>
        <w:rPr>
          <w:b/>
          <w:color w:val="0070C0"/>
          <w:sz w:val="8"/>
          <w:szCs w:val="8"/>
        </w:rPr>
      </w:pPr>
    </w:p>
    <w:p w:rsidR="00B75ED2" w:rsidRPr="00FF04E7" w:rsidRDefault="008D100D" w:rsidP="00B75ED2">
      <w:pPr>
        <w:pStyle w:val="ae"/>
        <w:tabs>
          <w:tab w:val="clear" w:pos="9355"/>
          <w:tab w:val="right" w:pos="9540"/>
        </w:tabs>
        <w:spacing w:before="240"/>
        <w:ind w:left="181" w:right="-187"/>
        <w:rPr>
          <w:rFonts w:ascii="Times New Roman" w:hAnsi="Times New Roman" w:cs="Times New Roman"/>
          <w:b/>
          <w:color w:val="0070C0"/>
          <w:sz w:val="21"/>
          <w:szCs w:val="21"/>
        </w:rPr>
      </w:pPr>
      <w:r w:rsidRPr="00FF04E7">
        <w:rPr>
          <w:rFonts w:ascii="Times New Roman" w:hAnsi="Times New Roman" w:cs="Times New Roman"/>
          <w:b/>
          <w:color w:val="0070C0"/>
          <w:sz w:val="21"/>
          <w:szCs w:val="21"/>
        </w:rPr>
        <w:t xml:space="preserve">   </w:t>
      </w:r>
      <w:r w:rsidR="00B75ED2" w:rsidRPr="00FF04E7">
        <w:rPr>
          <w:rFonts w:ascii="Times New Roman" w:hAnsi="Times New Roman" w:cs="Times New Roman"/>
          <w:b/>
          <w:color w:val="0070C0"/>
          <w:sz w:val="21"/>
          <w:szCs w:val="21"/>
        </w:rPr>
        <w:t>109382, г. Москва, ул. Люблинская, д. 141, оф. 506       ИНН    7709426578      ОРНЗ  10303005835</w:t>
      </w:r>
    </w:p>
    <w:p w:rsidR="00B75ED2" w:rsidRPr="009654AD" w:rsidRDefault="00B75ED2" w:rsidP="00B75ED2">
      <w:pPr>
        <w:ind w:left="4820"/>
        <w:jc w:val="both"/>
        <w:rPr>
          <w:color w:val="FF0000"/>
        </w:rPr>
      </w:pPr>
    </w:p>
    <w:p w:rsidR="00094FAA" w:rsidRPr="00A71E76" w:rsidRDefault="00094FAA" w:rsidP="001F13E5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A71E76">
        <w:rPr>
          <w:rFonts w:ascii="Times New Roman" w:hAnsi="Times New Roman" w:cs="Times New Roman"/>
          <w:sz w:val="20"/>
          <w:szCs w:val="20"/>
        </w:rPr>
        <w:t>Приложение № 3 к договору № ..... на проведение аудита бухгалтерской (финансовой) отчетности о</w:t>
      </w:r>
      <w:r w:rsidRPr="00A71E76">
        <w:rPr>
          <w:rFonts w:ascii="Times New Roman" w:hAnsi="Times New Roman" w:cs="Times New Roman"/>
          <w:sz w:val="20"/>
          <w:szCs w:val="20"/>
        </w:rPr>
        <w:t>р</w:t>
      </w:r>
      <w:r w:rsidRPr="00A71E76">
        <w:rPr>
          <w:rFonts w:ascii="Times New Roman" w:hAnsi="Times New Roman" w:cs="Times New Roman"/>
          <w:sz w:val="20"/>
          <w:szCs w:val="20"/>
        </w:rPr>
        <w:t>ганизации</w:t>
      </w:r>
    </w:p>
    <w:p w:rsidR="001F13E5" w:rsidRDefault="001F13E5" w:rsidP="00881AA1">
      <w:pPr>
        <w:pStyle w:val="af6"/>
        <w:rPr>
          <w:b/>
          <w:sz w:val="21"/>
          <w:szCs w:val="21"/>
        </w:rPr>
      </w:pPr>
    </w:p>
    <w:p w:rsidR="00881AA1" w:rsidRPr="00A71E76" w:rsidRDefault="00881AA1" w:rsidP="00881AA1">
      <w:pPr>
        <w:pStyle w:val="af6"/>
        <w:rPr>
          <w:b/>
          <w:sz w:val="21"/>
          <w:szCs w:val="21"/>
        </w:rPr>
      </w:pPr>
      <w:r w:rsidRPr="00A71E76">
        <w:rPr>
          <w:b/>
          <w:sz w:val="21"/>
          <w:szCs w:val="21"/>
        </w:rPr>
        <w:t>Базовый перечень документов</w:t>
      </w:r>
    </w:p>
    <w:p w:rsidR="00881AA1" w:rsidRPr="00A71E76" w:rsidRDefault="00881AA1" w:rsidP="00094FA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71E76">
        <w:rPr>
          <w:rFonts w:ascii="Times New Roman" w:hAnsi="Times New Roman" w:cs="Times New Roman"/>
          <w:b/>
          <w:sz w:val="21"/>
          <w:szCs w:val="21"/>
        </w:rPr>
        <w:t>на предоставление представителям ООО «РИАН-АУДИТ»</w:t>
      </w:r>
    </w:p>
    <w:p w:rsidR="00881AA1" w:rsidRPr="00A71E76" w:rsidRDefault="00881AA1" w:rsidP="00094FA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71E76">
        <w:rPr>
          <w:rFonts w:ascii="Times New Roman" w:hAnsi="Times New Roman" w:cs="Times New Roman"/>
          <w:b/>
          <w:sz w:val="21"/>
          <w:szCs w:val="21"/>
        </w:rPr>
        <w:t>для проведения аудиторской проверки организации</w:t>
      </w:r>
    </w:p>
    <w:p w:rsidR="00094FAA" w:rsidRPr="009654AD" w:rsidRDefault="00094FAA" w:rsidP="00094F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881AA1" w:rsidRPr="001F13E5" w:rsidRDefault="00881AA1" w:rsidP="001F13E5">
      <w:pPr>
        <w:numPr>
          <w:ilvl w:val="0"/>
          <w:numId w:val="38"/>
        </w:numPr>
        <w:tabs>
          <w:tab w:val="left" w:pos="284"/>
          <w:tab w:val="left" w:pos="567"/>
        </w:tabs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3E5">
        <w:rPr>
          <w:rFonts w:ascii="Times New Roman" w:hAnsi="Times New Roman" w:cs="Times New Roman"/>
          <w:sz w:val="20"/>
          <w:szCs w:val="20"/>
        </w:rPr>
        <w:t xml:space="preserve">Оборотно-сальдовую ведомость за 2014 год по </w:t>
      </w:r>
      <w:r w:rsidRPr="001F13E5">
        <w:rPr>
          <w:rFonts w:ascii="Times New Roman" w:hAnsi="Times New Roman" w:cs="Times New Roman"/>
          <w:sz w:val="20"/>
          <w:szCs w:val="20"/>
          <w:u w:val="single"/>
        </w:rPr>
        <w:t>балансовым</w:t>
      </w:r>
      <w:r w:rsidRPr="001F13E5">
        <w:rPr>
          <w:rFonts w:ascii="Times New Roman" w:hAnsi="Times New Roman" w:cs="Times New Roman"/>
          <w:sz w:val="20"/>
          <w:szCs w:val="20"/>
        </w:rPr>
        <w:t xml:space="preserve"> и </w:t>
      </w:r>
      <w:r w:rsidRPr="001F13E5">
        <w:rPr>
          <w:rFonts w:ascii="Times New Roman" w:hAnsi="Times New Roman" w:cs="Times New Roman"/>
          <w:sz w:val="20"/>
          <w:szCs w:val="20"/>
          <w:u w:val="single"/>
        </w:rPr>
        <w:t>внебалансовым</w:t>
      </w:r>
      <w:r w:rsidRPr="001F13E5">
        <w:rPr>
          <w:rFonts w:ascii="Times New Roman" w:hAnsi="Times New Roman" w:cs="Times New Roman"/>
          <w:sz w:val="20"/>
          <w:szCs w:val="20"/>
        </w:rPr>
        <w:t xml:space="preserve"> счетам в формате (</w:t>
      </w:r>
      <w:r w:rsidRPr="001F13E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F13E5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1F13E5">
        <w:rPr>
          <w:rFonts w:ascii="Times New Roman" w:hAnsi="Times New Roman" w:cs="Times New Roman"/>
          <w:sz w:val="20"/>
          <w:szCs w:val="20"/>
          <w:lang w:val="en-US"/>
        </w:rPr>
        <w:t>ceL</w:t>
      </w:r>
      <w:r w:rsidRPr="001F13E5">
        <w:rPr>
          <w:rFonts w:ascii="Times New Roman" w:hAnsi="Times New Roman" w:cs="Times New Roman"/>
          <w:sz w:val="20"/>
          <w:szCs w:val="20"/>
        </w:rPr>
        <w:t>). Ведомость должна обеспечить выход на отчетность по состоянию на 1 января 2015 года и содержать сл</w:t>
      </w:r>
      <w:r w:rsidRPr="001F13E5">
        <w:rPr>
          <w:rFonts w:ascii="Times New Roman" w:hAnsi="Times New Roman" w:cs="Times New Roman"/>
          <w:sz w:val="20"/>
          <w:szCs w:val="20"/>
        </w:rPr>
        <w:t>е</w:t>
      </w:r>
      <w:r w:rsidRPr="001F13E5">
        <w:rPr>
          <w:rFonts w:ascii="Times New Roman" w:hAnsi="Times New Roman" w:cs="Times New Roman"/>
          <w:sz w:val="20"/>
          <w:szCs w:val="20"/>
        </w:rPr>
        <w:t xml:space="preserve">дующие графы: номер счета, наименование счета, остаток на 1.01.2014 г., дебетовый оборот по счету, кредитовый оборот по счету, остаток на </w:t>
      </w:r>
      <w:r w:rsidR="00A71E76" w:rsidRPr="001F13E5">
        <w:rPr>
          <w:rFonts w:ascii="Times New Roman" w:hAnsi="Times New Roman" w:cs="Times New Roman"/>
          <w:sz w:val="20"/>
          <w:szCs w:val="20"/>
        </w:rPr>
        <w:t>0</w:t>
      </w:r>
      <w:r w:rsidRPr="001F13E5">
        <w:rPr>
          <w:rFonts w:ascii="Times New Roman" w:hAnsi="Times New Roman" w:cs="Times New Roman"/>
          <w:sz w:val="20"/>
          <w:szCs w:val="20"/>
        </w:rPr>
        <w:t>1.01.2015 г.</w:t>
      </w:r>
    </w:p>
    <w:p w:rsidR="00881AA1" w:rsidRPr="001F13E5" w:rsidRDefault="00881AA1" w:rsidP="001F13E5">
      <w:pPr>
        <w:numPr>
          <w:ilvl w:val="0"/>
          <w:numId w:val="38"/>
        </w:numPr>
        <w:tabs>
          <w:tab w:val="left" w:pos="0"/>
          <w:tab w:val="left" w:pos="284"/>
          <w:tab w:val="left" w:pos="567"/>
        </w:tabs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3E5">
        <w:rPr>
          <w:rFonts w:ascii="Times New Roman" w:hAnsi="Times New Roman" w:cs="Times New Roman"/>
          <w:sz w:val="20"/>
          <w:szCs w:val="20"/>
        </w:rPr>
        <w:t>Копии учредительных документов со всеми изменениями, копии свидетельств о внесении измен</w:t>
      </w:r>
      <w:r w:rsidRPr="001F13E5">
        <w:rPr>
          <w:rFonts w:ascii="Times New Roman" w:hAnsi="Times New Roman" w:cs="Times New Roman"/>
          <w:sz w:val="20"/>
          <w:szCs w:val="20"/>
        </w:rPr>
        <w:t>е</w:t>
      </w:r>
      <w:r w:rsidRPr="001F13E5">
        <w:rPr>
          <w:rFonts w:ascii="Times New Roman" w:hAnsi="Times New Roman" w:cs="Times New Roman"/>
          <w:sz w:val="20"/>
          <w:szCs w:val="20"/>
        </w:rPr>
        <w:t>ний в учредительные документы, копию свидетельства о поста</w:t>
      </w:r>
      <w:r w:rsidR="00A71E76" w:rsidRPr="001F13E5">
        <w:rPr>
          <w:rFonts w:ascii="Times New Roman" w:hAnsi="Times New Roman" w:cs="Times New Roman"/>
          <w:sz w:val="20"/>
          <w:szCs w:val="20"/>
        </w:rPr>
        <w:t>но</w:t>
      </w:r>
      <w:r w:rsidRPr="001F13E5">
        <w:rPr>
          <w:rFonts w:ascii="Times New Roman" w:hAnsi="Times New Roman" w:cs="Times New Roman"/>
          <w:sz w:val="20"/>
          <w:szCs w:val="20"/>
        </w:rPr>
        <w:t>вке на учет в налоговом органе, копию свид</w:t>
      </w:r>
      <w:r w:rsidRPr="001F13E5">
        <w:rPr>
          <w:rFonts w:ascii="Times New Roman" w:hAnsi="Times New Roman" w:cs="Times New Roman"/>
          <w:sz w:val="20"/>
          <w:szCs w:val="20"/>
        </w:rPr>
        <w:t>е</w:t>
      </w:r>
      <w:r w:rsidRPr="001F13E5">
        <w:rPr>
          <w:rFonts w:ascii="Times New Roman" w:hAnsi="Times New Roman" w:cs="Times New Roman"/>
          <w:sz w:val="20"/>
          <w:szCs w:val="20"/>
        </w:rPr>
        <w:t xml:space="preserve">тельства  о присвоении ОГРН, копии всех действующих в 2014 году лицензий, согласование </w:t>
      </w:r>
      <w:r w:rsidR="00A71E76" w:rsidRPr="001F13E5">
        <w:rPr>
          <w:rFonts w:ascii="Times New Roman" w:hAnsi="Times New Roman" w:cs="Times New Roman"/>
          <w:sz w:val="20"/>
          <w:szCs w:val="20"/>
        </w:rPr>
        <w:t>собственн</w:t>
      </w:r>
      <w:r w:rsidR="00A71E76" w:rsidRPr="001F13E5">
        <w:rPr>
          <w:rFonts w:ascii="Times New Roman" w:hAnsi="Times New Roman" w:cs="Times New Roman"/>
          <w:sz w:val="20"/>
          <w:szCs w:val="20"/>
        </w:rPr>
        <w:t>и</w:t>
      </w:r>
      <w:r w:rsidR="00A71E76" w:rsidRPr="001F13E5">
        <w:rPr>
          <w:rFonts w:ascii="Times New Roman" w:hAnsi="Times New Roman" w:cs="Times New Roman"/>
          <w:sz w:val="20"/>
          <w:szCs w:val="20"/>
        </w:rPr>
        <w:t xml:space="preserve">ками </w:t>
      </w:r>
      <w:r w:rsidRPr="001F13E5">
        <w:rPr>
          <w:rFonts w:ascii="Times New Roman" w:hAnsi="Times New Roman" w:cs="Times New Roman"/>
          <w:sz w:val="20"/>
          <w:szCs w:val="20"/>
        </w:rPr>
        <w:t xml:space="preserve">кандидатур </w:t>
      </w:r>
      <w:r w:rsidR="00A71E76" w:rsidRPr="001F13E5">
        <w:rPr>
          <w:rFonts w:ascii="Times New Roman" w:hAnsi="Times New Roman" w:cs="Times New Roman"/>
          <w:sz w:val="20"/>
          <w:szCs w:val="20"/>
        </w:rPr>
        <w:t xml:space="preserve">Генерального директора </w:t>
      </w:r>
      <w:r w:rsidRPr="001F13E5">
        <w:rPr>
          <w:rFonts w:ascii="Times New Roman" w:hAnsi="Times New Roman" w:cs="Times New Roman"/>
          <w:sz w:val="20"/>
          <w:szCs w:val="20"/>
        </w:rPr>
        <w:t xml:space="preserve"> и Главного бухгалтера, копия протокола об избрании ауд</w:t>
      </w:r>
      <w:r w:rsidRPr="001F13E5">
        <w:rPr>
          <w:rFonts w:ascii="Times New Roman" w:hAnsi="Times New Roman" w:cs="Times New Roman"/>
          <w:sz w:val="20"/>
          <w:szCs w:val="20"/>
        </w:rPr>
        <w:t>и</w:t>
      </w:r>
      <w:r w:rsidRPr="001F13E5">
        <w:rPr>
          <w:rFonts w:ascii="Times New Roman" w:hAnsi="Times New Roman" w:cs="Times New Roman"/>
          <w:sz w:val="20"/>
          <w:szCs w:val="20"/>
        </w:rPr>
        <w:t>торской компании.</w:t>
      </w:r>
    </w:p>
    <w:p w:rsidR="00881AA1" w:rsidRPr="001F13E5" w:rsidRDefault="00881AA1" w:rsidP="001F13E5">
      <w:pPr>
        <w:numPr>
          <w:ilvl w:val="0"/>
          <w:numId w:val="38"/>
        </w:numPr>
        <w:tabs>
          <w:tab w:val="left" w:pos="284"/>
          <w:tab w:val="left" w:pos="567"/>
        </w:tabs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F13E5">
        <w:rPr>
          <w:rFonts w:ascii="Times New Roman" w:hAnsi="Times New Roman" w:cs="Times New Roman"/>
          <w:sz w:val="20"/>
          <w:szCs w:val="20"/>
        </w:rPr>
        <w:t>Организационно-штатная структура организации в виде схемы (с указанием органа управления и док</w:t>
      </w:r>
      <w:r w:rsidRPr="001F13E5">
        <w:rPr>
          <w:rFonts w:ascii="Times New Roman" w:hAnsi="Times New Roman" w:cs="Times New Roman"/>
          <w:sz w:val="20"/>
          <w:szCs w:val="20"/>
        </w:rPr>
        <w:t>у</w:t>
      </w:r>
      <w:r w:rsidRPr="001F13E5">
        <w:rPr>
          <w:rFonts w:ascii="Times New Roman" w:hAnsi="Times New Roman" w:cs="Times New Roman"/>
          <w:sz w:val="20"/>
          <w:szCs w:val="20"/>
        </w:rPr>
        <w:t>мента утвердившего структуру) и/или штатное расписание, действующее на 1 января 2015 года</w:t>
      </w:r>
      <w:r w:rsidRPr="001F13E5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881AA1" w:rsidRPr="001F13E5" w:rsidRDefault="00881AA1" w:rsidP="001F13E5">
      <w:pPr>
        <w:numPr>
          <w:ilvl w:val="0"/>
          <w:numId w:val="38"/>
        </w:numPr>
        <w:tabs>
          <w:tab w:val="left" w:pos="284"/>
          <w:tab w:val="left" w:pos="567"/>
        </w:tabs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3E5">
        <w:rPr>
          <w:rFonts w:ascii="Times New Roman" w:hAnsi="Times New Roman" w:cs="Times New Roman"/>
          <w:sz w:val="20"/>
          <w:szCs w:val="20"/>
        </w:rPr>
        <w:t>Полный перечень всех внутренних документов (положений, ре</w:t>
      </w:r>
      <w:r w:rsidR="00A71E76" w:rsidRPr="001F13E5">
        <w:rPr>
          <w:rFonts w:ascii="Times New Roman" w:hAnsi="Times New Roman" w:cs="Times New Roman"/>
          <w:sz w:val="20"/>
          <w:szCs w:val="20"/>
        </w:rPr>
        <w:t>гламентов), действующих в орган</w:t>
      </w:r>
      <w:r w:rsidR="00A71E76" w:rsidRPr="001F13E5">
        <w:rPr>
          <w:rFonts w:ascii="Times New Roman" w:hAnsi="Times New Roman" w:cs="Times New Roman"/>
          <w:sz w:val="20"/>
          <w:szCs w:val="20"/>
        </w:rPr>
        <w:t>и</w:t>
      </w:r>
      <w:r w:rsidR="00A71E76" w:rsidRPr="001F13E5">
        <w:rPr>
          <w:rFonts w:ascii="Times New Roman" w:hAnsi="Times New Roman" w:cs="Times New Roman"/>
          <w:sz w:val="20"/>
          <w:szCs w:val="20"/>
        </w:rPr>
        <w:t xml:space="preserve">зации </w:t>
      </w:r>
      <w:r w:rsidRPr="001F13E5">
        <w:rPr>
          <w:rFonts w:ascii="Times New Roman" w:hAnsi="Times New Roman" w:cs="Times New Roman"/>
          <w:sz w:val="20"/>
          <w:szCs w:val="20"/>
        </w:rPr>
        <w:t>в 2014 году с указанием даты утверждения и кем утверждено (в электронном виде).</w:t>
      </w:r>
    </w:p>
    <w:p w:rsidR="00881AA1" w:rsidRPr="001F13E5" w:rsidRDefault="00881AA1" w:rsidP="001F13E5">
      <w:pPr>
        <w:numPr>
          <w:ilvl w:val="0"/>
          <w:numId w:val="38"/>
        </w:numPr>
        <w:tabs>
          <w:tab w:val="left" w:pos="284"/>
          <w:tab w:val="left" w:pos="567"/>
        </w:tabs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3E5">
        <w:rPr>
          <w:rFonts w:ascii="Times New Roman" w:hAnsi="Times New Roman" w:cs="Times New Roman"/>
          <w:sz w:val="20"/>
          <w:szCs w:val="20"/>
        </w:rPr>
        <w:t>Учетная политика на 2014 года (в электронном виде).</w:t>
      </w:r>
    </w:p>
    <w:p w:rsidR="00881AA1" w:rsidRPr="001F13E5" w:rsidRDefault="00881AA1" w:rsidP="001F13E5">
      <w:pPr>
        <w:numPr>
          <w:ilvl w:val="0"/>
          <w:numId w:val="38"/>
        </w:numPr>
        <w:tabs>
          <w:tab w:val="left" w:pos="284"/>
          <w:tab w:val="left" w:pos="567"/>
        </w:tabs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3E5">
        <w:rPr>
          <w:rFonts w:ascii="Times New Roman" w:hAnsi="Times New Roman" w:cs="Times New Roman"/>
          <w:sz w:val="20"/>
          <w:szCs w:val="20"/>
        </w:rPr>
        <w:t>Налоговая политика на 2014 год (в электронном виде).</w:t>
      </w:r>
    </w:p>
    <w:p w:rsidR="00881AA1" w:rsidRPr="001F13E5" w:rsidRDefault="00881AA1" w:rsidP="001F13E5">
      <w:pPr>
        <w:numPr>
          <w:ilvl w:val="0"/>
          <w:numId w:val="38"/>
        </w:numPr>
        <w:tabs>
          <w:tab w:val="left" w:pos="284"/>
          <w:tab w:val="left" w:pos="567"/>
        </w:tabs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3E5">
        <w:rPr>
          <w:rFonts w:ascii="Times New Roman" w:hAnsi="Times New Roman" w:cs="Times New Roman"/>
          <w:sz w:val="20"/>
          <w:szCs w:val="20"/>
        </w:rPr>
        <w:t>Бухгалтерская (финансовая) отчетность по состоянию на 1.01.2015 г. (в электронном виде).</w:t>
      </w:r>
    </w:p>
    <w:p w:rsidR="00881AA1" w:rsidRPr="001F13E5" w:rsidRDefault="00A71E76" w:rsidP="001F13E5">
      <w:pPr>
        <w:numPr>
          <w:ilvl w:val="0"/>
          <w:numId w:val="38"/>
        </w:numPr>
        <w:tabs>
          <w:tab w:val="left" w:pos="284"/>
          <w:tab w:val="left" w:pos="567"/>
        </w:tabs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3E5">
        <w:rPr>
          <w:rFonts w:ascii="Times New Roman" w:hAnsi="Times New Roman" w:cs="Times New Roman"/>
          <w:sz w:val="20"/>
          <w:szCs w:val="20"/>
        </w:rPr>
        <w:t>Налоговые декларации</w:t>
      </w:r>
      <w:r w:rsidR="00FF6860" w:rsidRPr="001F13E5">
        <w:rPr>
          <w:rFonts w:ascii="Times New Roman" w:hAnsi="Times New Roman" w:cs="Times New Roman"/>
          <w:sz w:val="20"/>
          <w:szCs w:val="20"/>
        </w:rPr>
        <w:t xml:space="preserve"> по всем налогам </w:t>
      </w:r>
      <w:r w:rsidR="00881AA1" w:rsidRPr="001F13E5">
        <w:rPr>
          <w:rFonts w:ascii="Times New Roman" w:hAnsi="Times New Roman" w:cs="Times New Roman"/>
          <w:sz w:val="20"/>
          <w:szCs w:val="20"/>
        </w:rPr>
        <w:t>на все отчетные даты, начиная с 1.01.2014 г. по 1.01.2015 г. (</w:t>
      </w:r>
      <w:r w:rsidRPr="001F13E5">
        <w:rPr>
          <w:rFonts w:ascii="Times New Roman" w:hAnsi="Times New Roman" w:cs="Times New Roman"/>
          <w:sz w:val="20"/>
          <w:szCs w:val="20"/>
        </w:rPr>
        <w:t xml:space="preserve">в бумажном или </w:t>
      </w:r>
      <w:r w:rsidR="00881AA1" w:rsidRPr="001F13E5">
        <w:rPr>
          <w:rFonts w:ascii="Times New Roman" w:hAnsi="Times New Roman" w:cs="Times New Roman"/>
          <w:sz w:val="20"/>
          <w:szCs w:val="20"/>
        </w:rPr>
        <w:t>в электронном виде).</w:t>
      </w:r>
    </w:p>
    <w:p w:rsidR="00881AA1" w:rsidRPr="001F13E5" w:rsidRDefault="00881AA1" w:rsidP="001F13E5">
      <w:pPr>
        <w:numPr>
          <w:ilvl w:val="0"/>
          <w:numId w:val="38"/>
        </w:numPr>
        <w:tabs>
          <w:tab w:val="left" w:pos="284"/>
          <w:tab w:val="left" w:pos="567"/>
        </w:tabs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3E5">
        <w:rPr>
          <w:rFonts w:ascii="Times New Roman" w:hAnsi="Times New Roman" w:cs="Times New Roman"/>
          <w:sz w:val="20"/>
          <w:szCs w:val="20"/>
        </w:rPr>
        <w:t xml:space="preserve">Протоколы за 2014 г. Общих собраний участников, Совета директоров, Правления </w:t>
      </w:r>
      <w:r w:rsidR="00A71E76" w:rsidRPr="001F13E5">
        <w:rPr>
          <w:rFonts w:ascii="Times New Roman" w:hAnsi="Times New Roman" w:cs="Times New Roman"/>
          <w:sz w:val="20"/>
          <w:szCs w:val="20"/>
        </w:rPr>
        <w:t>организации</w:t>
      </w:r>
      <w:r w:rsidRPr="001F13E5">
        <w:rPr>
          <w:rFonts w:ascii="Times New Roman" w:hAnsi="Times New Roman" w:cs="Times New Roman"/>
          <w:sz w:val="20"/>
          <w:szCs w:val="20"/>
        </w:rPr>
        <w:t>.</w:t>
      </w:r>
    </w:p>
    <w:p w:rsidR="00881AA1" w:rsidRPr="001F13E5" w:rsidRDefault="00881AA1" w:rsidP="001F13E5">
      <w:pPr>
        <w:numPr>
          <w:ilvl w:val="0"/>
          <w:numId w:val="38"/>
        </w:numPr>
        <w:tabs>
          <w:tab w:val="left" w:pos="284"/>
          <w:tab w:val="left" w:pos="567"/>
        </w:tabs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3E5">
        <w:rPr>
          <w:rFonts w:ascii="Times New Roman" w:hAnsi="Times New Roman" w:cs="Times New Roman"/>
          <w:sz w:val="20"/>
          <w:szCs w:val="20"/>
        </w:rPr>
        <w:t>Копии всех предписаний, полученных от надзорных органов в 2014 году и выданных ранее, но действие которых, распространялось на 2014 год.</w:t>
      </w:r>
    </w:p>
    <w:p w:rsidR="00881AA1" w:rsidRPr="001F13E5" w:rsidRDefault="00881AA1" w:rsidP="001F13E5">
      <w:pPr>
        <w:numPr>
          <w:ilvl w:val="0"/>
          <w:numId w:val="38"/>
        </w:numPr>
        <w:tabs>
          <w:tab w:val="left" w:pos="284"/>
          <w:tab w:val="left" w:pos="567"/>
        </w:tabs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3E5">
        <w:rPr>
          <w:rFonts w:ascii="Times New Roman" w:hAnsi="Times New Roman" w:cs="Times New Roman"/>
          <w:sz w:val="20"/>
          <w:szCs w:val="20"/>
        </w:rPr>
        <w:t>Переписка руководства организации с надзорными органами в 2014 г.</w:t>
      </w:r>
    </w:p>
    <w:p w:rsidR="00881AA1" w:rsidRPr="001F13E5" w:rsidRDefault="00FF6860" w:rsidP="001F13E5">
      <w:pPr>
        <w:numPr>
          <w:ilvl w:val="0"/>
          <w:numId w:val="38"/>
        </w:numPr>
        <w:tabs>
          <w:tab w:val="left" w:pos="284"/>
          <w:tab w:val="left" w:pos="567"/>
        </w:tabs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3E5">
        <w:rPr>
          <w:rFonts w:ascii="Times New Roman" w:hAnsi="Times New Roman" w:cs="Times New Roman"/>
          <w:sz w:val="20"/>
          <w:szCs w:val="20"/>
        </w:rPr>
        <w:t>Договора по основной деятельности организации, хозяйственные договора</w:t>
      </w:r>
      <w:r w:rsidR="00881AA1" w:rsidRPr="001F13E5">
        <w:rPr>
          <w:rFonts w:ascii="Times New Roman" w:hAnsi="Times New Roman" w:cs="Times New Roman"/>
          <w:sz w:val="20"/>
          <w:szCs w:val="20"/>
        </w:rPr>
        <w:t>.</w:t>
      </w:r>
    </w:p>
    <w:p w:rsidR="00881AA1" w:rsidRPr="001F13E5" w:rsidRDefault="00881AA1" w:rsidP="001F13E5">
      <w:pPr>
        <w:numPr>
          <w:ilvl w:val="0"/>
          <w:numId w:val="38"/>
        </w:numPr>
        <w:tabs>
          <w:tab w:val="left" w:pos="0"/>
          <w:tab w:val="left" w:pos="284"/>
        </w:tabs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3E5">
        <w:rPr>
          <w:rFonts w:ascii="Times New Roman" w:hAnsi="Times New Roman" w:cs="Times New Roman"/>
          <w:sz w:val="20"/>
          <w:szCs w:val="20"/>
        </w:rPr>
        <w:t>Копии актов инвентаризации основных средств, нематериальных и иных активов за 2014 год.</w:t>
      </w:r>
    </w:p>
    <w:p w:rsidR="00881AA1" w:rsidRPr="001F13E5" w:rsidRDefault="00881AA1" w:rsidP="001F13E5">
      <w:pPr>
        <w:numPr>
          <w:ilvl w:val="0"/>
          <w:numId w:val="38"/>
        </w:numPr>
        <w:tabs>
          <w:tab w:val="left" w:pos="284"/>
          <w:tab w:val="left" w:pos="567"/>
        </w:tabs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3E5">
        <w:rPr>
          <w:rFonts w:ascii="Times New Roman" w:hAnsi="Times New Roman" w:cs="Times New Roman"/>
          <w:sz w:val="20"/>
          <w:szCs w:val="20"/>
        </w:rPr>
        <w:t>Копии  подтверждений остатков по расчетным счетам на 1.01.2015 г.</w:t>
      </w:r>
    </w:p>
    <w:p w:rsidR="00881AA1" w:rsidRPr="001F13E5" w:rsidRDefault="00881AA1" w:rsidP="001F13E5">
      <w:pPr>
        <w:numPr>
          <w:ilvl w:val="0"/>
          <w:numId w:val="38"/>
        </w:numPr>
        <w:tabs>
          <w:tab w:val="left" w:pos="284"/>
          <w:tab w:val="left" w:pos="567"/>
        </w:tabs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3E5">
        <w:rPr>
          <w:rFonts w:ascii="Times New Roman" w:hAnsi="Times New Roman" w:cs="Times New Roman"/>
          <w:sz w:val="20"/>
          <w:szCs w:val="20"/>
        </w:rPr>
        <w:t>Копии актов проверки денежной наличности на 1.01.2015 г.</w:t>
      </w:r>
    </w:p>
    <w:p w:rsidR="00881AA1" w:rsidRPr="001F13E5" w:rsidRDefault="00881AA1" w:rsidP="001F13E5">
      <w:pPr>
        <w:numPr>
          <w:ilvl w:val="0"/>
          <w:numId w:val="38"/>
        </w:numPr>
        <w:tabs>
          <w:tab w:val="left" w:pos="284"/>
          <w:tab w:val="left" w:pos="567"/>
        </w:tabs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3E5">
        <w:rPr>
          <w:rFonts w:ascii="Times New Roman" w:hAnsi="Times New Roman" w:cs="Times New Roman"/>
          <w:sz w:val="20"/>
          <w:szCs w:val="20"/>
        </w:rPr>
        <w:t>Копии актов сверки взаиморасчетов с 5 самыми крупными дебиторами по состоянию на 1.01.2015 г.</w:t>
      </w:r>
    </w:p>
    <w:p w:rsidR="00881AA1" w:rsidRPr="001F13E5" w:rsidRDefault="00A71E76" w:rsidP="001F13E5">
      <w:pPr>
        <w:numPr>
          <w:ilvl w:val="0"/>
          <w:numId w:val="38"/>
        </w:numPr>
        <w:tabs>
          <w:tab w:val="left" w:pos="284"/>
          <w:tab w:val="left" w:pos="567"/>
        </w:tabs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3E5">
        <w:rPr>
          <w:rFonts w:ascii="Times New Roman" w:hAnsi="Times New Roman" w:cs="Times New Roman"/>
          <w:sz w:val="20"/>
          <w:szCs w:val="20"/>
        </w:rPr>
        <w:t>Копия Положения</w:t>
      </w:r>
      <w:r w:rsidR="00881AA1" w:rsidRPr="001F13E5">
        <w:rPr>
          <w:rFonts w:ascii="Times New Roman" w:hAnsi="Times New Roman" w:cs="Times New Roman"/>
          <w:sz w:val="20"/>
          <w:szCs w:val="20"/>
        </w:rPr>
        <w:t xml:space="preserve"> о системе внутренне</w:t>
      </w:r>
      <w:r w:rsidRPr="001F13E5">
        <w:rPr>
          <w:rFonts w:ascii="Times New Roman" w:hAnsi="Times New Roman" w:cs="Times New Roman"/>
          <w:sz w:val="20"/>
          <w:szCs w:val="20"/>
        </w:rPr>
        <w:t>го  контроля</w:t>
      </w:r>
      <w:r w:rsidR="00881AA1" w:rsidRPr="001F13E5">
        <w:rPr>
          <w:rFonts w:ascii="Times New Roman" w:hAnsi="Times New Roman" w:cs="Times New Roman"/>
          <w:sz w:val="20"/>
          <w:szCs w:val="20"/>
        </w:rPr>
        <w:t>.</w:t>
      </w:r>
    </w:p>
    <w:p w:rsidR="00881AA1" w:rsidRPr="001F13E5" w:rsidRDefault="00881AA1" w:rsidP="001F13E5">
      <w:pPr>
        <w:numPr>
          <w:ilvl w:val="0"/>
          <w:numId w:val="38"/>
        </w:numPr>
        <w:tabs>
          <w:tab w:val="left" w:pos="284"/>
          <w:tab w:val="left" w:pos="567"/>
        </w:tabs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3E5">
        <w:rPr>
          <w:rFonts w:ascii="Times New Roman" w:hAnsi="Times New Roman" w:cs="Times New Roman"/>
          <w:sz w:val="20"/>
          <w:szCs w:val="20"/>
        </w:rPr>
        <w:t xml:space="preserve">Копии договоров аренды </w:t>
      </w:r>
      <w:r w:rsidR="00FF6860" w:rsidRPr="001F13E5">
        <w:rPr>
          <w:rFonts w:ascii="Times New Roman" w:hAnsi="Times New Roman" w:cs="Times New Roman"/>
          <w:sz w:val="20"/>
          <w:szCs w:val="20"/>
        </w:rPr>
        <w:t>помещений, используемых в хозяйственной деятельности, договора за</w:t>
      </w:r>
      <w:r w:rsidR="00FF6860" w:rsidRPr="001F13E5">
        <w:rPr>
          <w:rFonts w:ascii="Times New Roman" w:hAnsi="Times New Roman" w:cs="Times New Roman"/>
          <w:sz w:val="20"/>
          <w:szCs w:val="20"/>
        </w:rPr>
        <w:t>й</w:t>
      </w:r>
      <w:r w:rsidR="00FF6860" w:rsidRPr="001F13E5">
        <w:rPr>
          <w:rFonts w:ascii="Times New Roman" w:hAnsi="Times New Roman" w:cs="Times New Roman"/>
          <w:sz w:val="20"/>
          <w:szCs w:val="20"/>
        </w:rPr>
        <w:t>мов и кредитов (полученных и выданных).</w:t>
      </w:r>
    </w:p>
    <w:p w:rsidR="00881AA1" w:rsidRPr="001F13E5" w:rsidRDefault="00FF6860" w:rsidP="001F13E5">
      <w:pPr>
        <w:numPr>
          <w:ilvl w:val="0"/>
          <w:numId w:val="38"/>
        </w:numPr>
        <w:tabs>
          <w:tab w:val="left" w:pos="284"/>
          <w:tab w:val="left" w:pos="567"/>
        </w:tabs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3E5">
        <w:rPr>
          <w:rFonts w:ascii="Times New Roman" w:hAnsi="Times New Roman" w:cs="Times New Roman"/>
          <w:sz w:val="20"/>
          <w:szCs w:val="20"/>
        </w:rPr>
        <w:t>Документы, подтверждающие факт существования финансовых вложений (при их наличии).</w:t>
      </w:r>
    </w:p>
    <w:p w:rsidR="00347EA5" w:rsidRPr="001F13E5" w:rsidRDefault="00347EA5" w:rsidP="00D631B0">
      <w:pPr>
        <w:tabs>
          <w:tab w:val="left" w:pos="3794"/>
        </w:tabs>
        <w:spacing w:before="120" w:after="0" w:line="240" w:lineRule="auto"/>
        <w:ind w:firstLine="284"/>
        <w:rPr>
          <w:rFonts w:ascii="Times New Roman" w:hAnsi="Times New Roman" w:cs="Times New Roman"/>
          <w:b/>
          <w:sz w:val="21"/>
          <w:szCs w:val="21"/>
        </w:rPr>
      </w:pPr>
      <w:r w:rsidRPr="001F13E5">
        <w:rPr>
          <w:rFonts w:ascii="Times New Roman" w:hAnsi="Times New Roman" w:cs="Times New Roman"/>
          <w:b/>
          <w:sz w:val="21"/>
          <w:szCs w:val="21"/>
        </w:rPr>
        <w:t>Подписи сторон:</w:t>
      </w:r>
      <w:r w:rsidR="00D631B0">
        <w:rPr>
          <w:rFonts w:ascii="Times New Roman" w:hAnsi="Times New Roman" w:cs="Times New Roman"/>
          <w:b/>
          <w:sz w:val="21"/>
          <w:szCs w:val="21"/>
        </w:rPr>
        <w:tab/>
      </w: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678"/>
      </w:tblGrid>
      <w:tr w:rsidR="009654AD" w:rsidRPr="00A73892" w:rsidTr="009654AD">
        <w:tc>
          <w:tcPr>
            <w:tcW w:w="4536" w:type="dxa"/>
          </w:tcPr>
          <w:p w:rsidR="00347EA5" w:rsidRPr="00A73892" w:rsidRDefault="00A73892" w:rsidP="001F13E5">
            <w:pPr>
              <w:spacing w:before="60" w:after="0" w:line="240" w:lineRule="auto"/>
              <w:ind w:left="-70" w:righ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92">
              <w:rPr>
                <w:rFonts w:ascii="Times New Roman" w:hAnsi="Times New Roman" w:cs="Times New Roman"/>
                <w:b/>
                <w:sz w:val="20"/>
                <w:szCs w:val="20"/>
              </w:rPr>
              <w:t>Генеральный директор</w:t>
            </w:r>
          </w:p>
          <w:p w:rsidR="00347EA5" w:rsidRPr="00A73892" w:rsidRDefault="00347EA5" w:rsidP="00965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EA5" w:rsidRPr="00A73892" w:rsidRDefault="00347EA5" w:rsidP="00965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EA5" w:rsidRPr="00A73892" w:rsidRDefault="00347EA5" w:rsidP="009654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__________________________  </w:t>
            </w:r>
            <w:r w:rsidR="00A73892" w:rsidRPr="00A73892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347EA5" w:rsidRPr="00A73892" w:rsidRDefault="00347EA5" w:rsidP="009654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EA5" w:rsidRPr="00A73892" w:rsidRDefault="00347EA5" w:rsidP="00965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892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347EA5" w:rsidRPr="00A73892" w:rsidRDefault="00347EA5" w:rsidP="009654AD">
            <w:pPr>
              <w:pStyle w:val="9"/>
              <w:ind w:firstLine="355"/>
              <w:jc w:val="left"/>
              <w:rPr>
                <w:sz w:val="20"/>
              </w:rPr>
            </w:pPr>
            <w:r w:rsidRPr="00A73892">
              <w:rPr>
                <w:sz w:val="20"/>
              </w:rPr>
              <w:t xml:space="preserve">Генеральный директор </w:t>
            </w:r>
          </w:p>
          <w:p w:rsidR="00347EA5" w:rsidRPr="00A73892" w:rsidRDefault="00347EA5" w:rsidP="009654AD">
            <w:pPr>
              <w:pStyle w:val="9"/>
              <w:jc w:val="left"/>
              <w:rPr>
                <w:sz w:val="20"/>
              </w:rPr>
            </w:pPr>
          </w:p>
          <w:p w:rsidR="00347EA5" w:rsidRPr="00A73892" w:rsidRDefault="00347EA5" w:rsidP="009654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EA5" w:rsidRPr="00A73892" w:rsidRDefault="00347EA5" w:rsidP="009654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____________________ Р. У. Байрамгалин </w:t>
            </w:r>
          </w:p>
          <w:p w:rsidR="00347EA5" w:rsidRPr="00A73892" w:rsidRDefault="00347EA5" w:rsidP="009654AD">
            <w:pPr>
              <w:spacing w:after="0" w:line="240" w:lineRule="auto"/>
              <w:ind w:firstLine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EA5" w:rsidRPr="00A73892" w:rsidRDefault="00347EA5" w:rsidP="009654AD">
            <w:pPr>
              <w:spacing w:after="0" w:line="240" w:lineRule="auto"/>
              <w:ind w:firstLine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92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</w:tr>
      <w:tr w:rsidR="009654AD" w:rsidRPr="009654AD" w:rsidTr="009112DD">
        <w:tc>
          <w:tcPr>
            <w:tcW w:w="4536" w:type="dxa"/>
          </w:tcPr>
          <w:p w:rsidR="00094FAA" w:rsidRPr="009654AD" w:rsidRDefault="00094FAA" w:rsidP="009112D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4FAA" w:rsidRPr="009654AD" w:rsidRDefault="00094FAA" w:rsidP="009112DD">
            <w:pPr>
              <w:spacing w:after="0" w:line="240" w:lineRule="auto"/>
              <w:ind w:firstLine="35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881AA1" w:rsidRPr="009654AD" w:rsidRDefault="00881AA1" w:rsidP="001F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881AA1" w:rsidRPr="009654AD" w:rsidSect="0020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BBE" w:rsidRDefault="00486BBE" w:rsidP="00A06CF8">
      <w:pPr>
        <w:spacing w:after="0" w:line="240" w:lineRule="auto"/>
      </w:pPr>
      <w:r>
        <w:separator/>
      </w:r>
    </w:p>
  </w:endnote>
  <w:endnote w:type="continuationSeparator" w:id="1">
    <w:p w:rsidR="00486BBE" w:rsidRDefault="00486BBE" w:rsidP="00A0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EB" w:rsidRDefault="00FB26EB">
    <w:pPr>
      <w:pStyle w:val="af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28588"/>
    </w:sdtPr>
    <w:sdtContent>
      <w:p w:rsidR="00FB26EB" w:rsidRDefault="00FB26EB">
        <w:pPr>
          <w:pStyle w:val="af0"/>
          <w:jc w:val="right"/>
        </w:pPr>
        <w:fldSimple w:instr=" PAGE   \* MERGEFORMAT ">
          <w:r w:rsidR="00FF04E7">
            <w:rPr>
              <w:noProof/>
            </w:rPr>
            <w:t>16</w:t>
          </w:r>
        </w:fldSimple>
      </w:p>
    </w:sdtContent>
  </w:sdt>
  <w:p w:rsidR="00FB26EB" w:rsidRDefault="00FB26E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BBE" w:rsidRDefault="00486BBE" w:rsidP="00A06CF8">
      <w:pPr>
        <w:spacing w:after="0" w:line="240" w:lineRule="auto"/>
      </w:pPr>
      <w:r>
        <w:separator/>
      </w:r>
    </w:p>
  </w:footnote>
  <w:footnote w:type="continuationSeparator" w:id="1">
    <w:p w:rsidR="00486BBE" w:rsidRDefault="00486BBE" w:rsidP="00A06CF8">
      <w:pPr>
        <w:spacing w:after="0" w:line="240" w:lineRule="auto"/>
      </w:pPr>
      <w:r>
        <w:continuationSeparator/>
      </w:r>
    </w:p>
  </w:footnote>
  <w:footnote w:id="2">
    <w:p w:rsidR="00FB26EB" w:rsidRPr="00347EA5" w:rsidRDefault="00FB26EB" w:rsidP="00A06C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A06CF8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A06CF8">
        <w:rPr>
          <w:rFonts w:ascii="Times New Roman" w:hAnsi="Times New Roman" w:cs="Times New Roman"/>
          <w:sz w:val="18"/>
          <w:szCs w:val="18"/>
        </w:rPr>
        <w:t xml:space="preserve"> Договор</w:t>
      </w:r>
      <w:r w:rsidRPr="00FB26E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подготовлен</w:t>
      </w:r>
      <w:r w:rsidRPr="00A06CF8">
        <w:rPr>
          <w:rFonts w:ascii="Times New Roman" w:hAnsi="Times New Roman" w:cs="Times New Roman"/>
          <w:sz w:val="18"/>
          <w:szCs w:val="18"/>
        </w:rPr>
        <w:t xml:space="preserve"> на основании примерной формы договора одобренной Советом по аудиторской деятельности 18 сентября 2014 г., протокол № 14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hyperlink r:id="rId1" w:history="1">
        <w:r w:rsidRPr="00347EA5">
          <w:rPr>
            <w:rStyle w:val="af8"/>
            <w:rFonts w:ascii="Times New Roman" w:eastAsia="Times New Roman" w:hAnsi="Times New Roman" w:cs="Times New Roman"/>
            <w:color w:val="auto"/>
            <w:sz w:val="18"/>
            <w:szCs w:val="18"/>
            <w:u w:val="none"/>
          </w:rPr>
          <w:t>http://minfin.ru/common/upload/library/2014/09/main/Primernyy_dogovor.pdf</w:t>
        </w:r>
      </w:hyperlink>
    </w:p>
    <w:p w:rsidR="00FB26EB" w:rsidRDefault="00FB26EB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EB" w:rsidRDefault="00FB26EB">
    <w:pPr>
      <w:pStyle w:val="ae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B26EB" w:rsidRDefault="00FB26E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EB" w:rsidRDefault="00FB26EB">
    <w:pPr>
      <w:pStyle w:val="ae"/>
    </w:pPr>
  </w:p>
  <w:p w:rsidR="00FB26EB" w:rsidRDefault="00FB26E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622"/>
    <w:multiLevelType w:val="hybridMultilevel"/>
    <w:tmpl w:val="DDBC2174"/>
    <w:lvl w:ilvl="0" w:tplc="CF022C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317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2A42E3"/>
    <w:multiLevelType w:val="multilevel"/>
    <w:tmpl w:val="53FC6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23E3B78"/>
    <w:multiLevelType w:val="multilevel"/>
    <w:tmpl w:val="8F8ECC5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57"/>
        </w:tabs>
        <w:ind w:left="957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4">
    <w:nsid w:val="048061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8063CF"/>
    <w:multiLevelType w:val="singleLevel"/>
    <w:tmpl w:val="AA02A162"/>
    <w:lvl w:ilvl="0">
      <w:start w:val="1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6">
    <w:nsid w:val="0F9871D9"/>
    <w:multiLevelType w:val="hybridMultilevel"/>
    <w:tmpl w:val="AE7C3CC0"/>
    <w:lvl w:ilvl="0" w:tplc="83585F70">
      <w:start w:val="1"/>
      <w:numFmt w:val="decimal"/>
      <w:lvlText w:val="3.1.%1. "/>
      <w:legacy w:legacy="1" w:legacySpace="0" w:legacyIndent="283"/>
      <w:lvlJc w:val="left"/>
      <w:pPr>
        <w:ind w:left="1985" w:hanging="283"/>
      </w:pPr>
      <w:rPr>
        <w:rFonts w:ascii="Times New Roman" w:hAnsi="Times New Roman" w:hint="default"/>
        <w:b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48A1411"/>
    <w:multiLevelType w:val="multilevel"/>
    <w:tmpl w:val="2544E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 "/>
      <w:lvlJc w:val="left"/>
      <w:pPr>
        <w:ind w:left="1224" w:hanging="504"/>
      </w:pPr>
      <w:rPr>
        <w:rFonts w:ascii="Times New Roman" w:hAnsi="Times New Roman" w:hint="default"/>
        <w:b/>
        <w:i w:val="0"/>
        <w:sz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7D16456"/>
    <w:multiLevelType w:val="multilevel"/>
    <w:tmpl w:val="2544E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 "/>
      <w:lvlJc w:val="left"/>
      <w:pPr>
        <w:ind w:left="1224" w:hanging="504"/>
      </w:pPr>
      <w:rPr>
        <w:rFonts w:ascii="Times New Roman" w:hAnsi="Times New Roman" w:hint="default"/>
        <w:b/>
        <w:i w:val="0"/>
        <w:sz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8B63A0B"/>
    <w:multiLevelType w:val="singleLevel"/>
    <w:tmpl w:val="E90E4ADE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>
    <w:nsid w:val="1ADE64C1"/>
    <w:multiLevelType w:val="multilevel"/>
    <w:tmpl w:val="FC90E6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6F7F0C"/>
    <w:multiLevelType w:val="hybridMultilevel"/>
    <w:tmpl w:val="A14E93C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1ED33EF9"/>
    <w:multiLevelType w:val="hybridMultilevel"/>
    <w:tmpl w:val="0D18AA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80F7E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7713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700D38"/>
    <w:multiLevelType w:val="multilevel"/>
    <w:tmpl w:val="EA2651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8065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FF621D"/>
    <w:multiLevelType w:val="singleLevel"/>
    <w:tmpl w:val="83585F70"/>
    <w:lvl w:ilvl="0">
      <w:start w:val="1"/>
      <w:numFmt w:val="decimal"/>
      <w:lvlText w:val="3.1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8">
    <w:nsid w:val="32F40302"/>
    <w:multiLevelType w:val="multilevel"/>
    <w:tmpl w:val="2D462AA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8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19">
    <w:nsid w:val="35F377AD"/>
    <w:multiLevelType w:val="multilevel"/>
    <w:tmpl w:val="1F8231BC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8891C06"/>
    <w:multiLevelType w:val="multilevel"/>
    <w:tmpl w:val="10B686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90B19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583084"/>
    <w:multiLevelType w:val="hybridMultilevel"/>
    <w:tmpl w:val="590EEE06"/>
    <w:lvl w:ilvl="0" w:tplc="A22C0E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7584173"/>
    <w:multiLevelType w:val="multilevel"/>
    <w:tmpl w:val="816C703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77636C9"/>
    <w:multiLevelType w:val="multilevel"/>
    <w:tmpl w:val="10B686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7B06F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7BF3019"/>
    <w:multiLevelType w:val="multilevel"/>
    <w:tmpl w:val="10B686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8A63B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862FA9"/>
    <w:multiLevelType w:val="multilevel"/>
    <w:tmpl w:val="816C703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B6154B"/>
    <w:multiLevelType w:val="multilevel"/>
    <w:tmpl w:val="C46023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>
    <w:nsid w:val="50EB7AED"/>
    <w:multiLevelType w:val="multilevel"/>
    <w:tmpl w:val="EA2651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5607A96"/>
    <w:multiLevelType w:val="multilevel"/>
    <w:tmpl w:val="BF60490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57"/>
        </w:tabs>
        <w:ind w:left="957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32">
    <w:nsid w:val="57FB0FB3"/>
    <w:multiLevelType w:val="hybridMultilevel"/>
    <w:tmpl w:val="D1426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1D20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FD35EDF"/>
    <w:multiLevelType w:val="multilevel"/>
    <w:tmpl w:val="EB409B0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BC77763"/>
    <w:multiLevelType w:val="multilevel"/>
    <w:tmpl w:val="10B686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FEE479D"/>
    <w:multiLevelType w:val="hybridMultilevel"/>
    <w:tmpl w:val="31840C0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>
    <w:nsid w:val="736F40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5F33891"/>
    <w:multiLevelType w:val="multilevel"/>
    <w:tmpl w:val="609EF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CF466EB"/>
    <w:multiLevelType w:val="multilevel"/>
    <w:tmpl w:val="10B686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1"/>
  </w:num>
  <w:num w:numId="3">
    <w:abstractNumId w:val="11"/>
  </w:num>
  <w:num w:numId="4">
    <w:abstractNumId w:val="36"/>
  </w:num>
  <w:num w:numId="5">
    <w:abstractNumId w:val="3"/>
  </w:num>
  <w:num w:numId="6">
    <w:abstractNumId w:val="20"/>
  </w:num>
  <w:num w:numId="7">
    <w:abstractNumId w:val="35"/>
  </w:num>
  <w:num w:numId="8">
    <w:abstractNumId w:val="39"/>
  </w:num>
  <w:num w:numId="9">
    <w:abstractNumId w:val="24"/>
  </w:num>
  <w:num w:numId="10">
    <w:abstractNumId w:val="26"/>
  </w:num>
  <w:num w:numId="11">
    <w:abstractNumId w:val="28"/>
  </w:num>
  <w:num w:numId="12">
    <w:abstractNumId w:val="23"/>
  </w:num>
  <w:num w:numId="13">
    <w:abstractNumId w:val="19"/>
  </w:num>
  <w:num w:numId="14">
    <w:abstractNumId w:val="4"/>
  </w:num>
  <w:num w:numId="15">
    <w:abstractNumId w:val="14"/>
  </w:num>
  <w:num w:numId="16">
    <w:abstractNumId w:val="27"/>
  </w:num>
  <w:num w:numId="17">
    <w:abstractNumId w:val="34"/>
  </w:num>
  <w:num w:numId="18">
    <w:abstractNumId w:val="15"/>
  </w:num>
  <w:num w:numId="19">
    <w:abstractNumId w:val="30"/>
  </w:num>
  <w:num w:numId="20">
    <w:abstractNumId w:val="1"/>
  </w:num>
  <w:num w:numId="21">
    <w:abstractNumId w:val="17"/>
  </w:num>
  <w:num w:numId="22">
    <w:abstractNumId w:val="9"/>
  </w:num>
  <w:num w:numId="23">
    <w:abstractNumId w:val="22"/>
  </w:num>
  <w:num w:numId="24">
    <w:abstractNumId w:val="6"/>
  </w:num>
  <w:num w:numId="25">
    <w:abstractNumId w:val="33"/>
  </w:num>
  <w:num w:numId="26">
    <w:abstractNumId w:val="13"/>
  </w:num>
  <w:num w:numId="27">
    <w:abstractNumId w:val="25"/>
  </w:num>
  <w:num w:numId="28">
    <w:abstractNumId w:val="16"/>
  </w:num>
  <w:num w:numId="29">
    <w:abstractNumId w:val="37"/>
  </w:num>
  <w:num w:numId="30">
    <w:abstractNumId w:val="32"/>
  </w:num>
  <w:num w:numId="31">
    <w:abstractNumId w:val="2"/>
  </w:num>
  <w:num w:numId="32">
    <w:abstractNumId w:val="12"/>
  </w:num>
  <w:num w:numId="33">
    <w:abstractNumId w:val="21"/>
  </w:num>
  <w:num w:numId="34">
    <w:abstractNumId w:val="10"/>
  </w:num>
  <w:num w:numId="35">
    <w:abstractNumId w:val="8"/>
  </w:num>
  <w:num w:numId="36">
    <w:abstractNumId w:val="7"/>
  </w:num>
  <w:num w:numId="37">
    <w:abstractNumId w:val="29"/>
  </w:num>
  <w:num w:numId="38">
    <w:abstractNumId w:val="0"/>
  </w:num>
  <w:num w:numId="39">
    <w:abstractNumId w:val="38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6CF8"/>
    <w:rsid w:val="00002F1B"/>
    <w:rsid w:val="00012738"/>
    <w:rsid w:val="000463E6"/>
    <w:rsid w:val="00094FAA"/>
    <w:rsid w:val="000A6B08"/>
    <w:rsid w:val="00117E7D"/>
    <w:rsid w:val="0013133C"/>
    <w:rsid w:val="0013779A"/>
    <w:rsid w:val="00162511"/>
    <w:rsid w:val="00182A36"/>
    <w:rsid w:val="00193082"/>
    <w:rsid w:val="001F0969"/>
    <w:rsid w:val="001F13E5"/>
    <w:rsid w:val="0020155E"/>
    <w:rsid w:val="00234AEE"/>
    <w:rsid w:val="002731AD"/>
    <w:rsid w:val="00275A71"/>
    <w:rsid w:val="00277788"/>
    <w:rsid w:val="00282BBB"/>
    <w:rsid w:val="00286D64"/>
    <w:rsid w:val="002921BA"/>
    <w:rsid w:val="0029599F"/>
    <w:rsid w:val="002C7BD2"/>
    <w:rsid w:val="002D2184"/>
    <w:rsid w:val="002F37F6"/>
    <w:rsid w:val="003346E6"/>
    <w:rsid w:val="00337886"/>
    <w:rsid w:val="00347EA5"/>
    <w:rsid w:val="00386E1E"/>
    <w:rsid w:val="003B3499"/>
    <w:rsid w:val="003C3373"/>
    <w:rsid w:val="003C6F87"/>
    <w:rsid w:val="003F267C"/>
    <w:rsid w:val="003F6042"/>
    <w:rsid w:val="003F6EE2"/>
    <w:rsid w:val="00421EC1"/>
    <w:rsid w:val="00486BBE"/>
    <w:rsid w:val="00492BBE"/>
    <w:rsid w:val="004A068B"/>
    <w:rsid w:val="004C395B"/>
    <w:rsid w:val="004F0D14"/>
    <w:rsid w:val="004F390E"/>
    <w:rsid w:val="00501BFA"/>
    <w:rsid w:val="00524700"/>
    <w:rsid w:val="005574B3"/>
    <w:rsid w:val="005B52E1"/>
    <w:rsid w:val="005D43E8"/>
    <w:rsid w:val="00612DB9"/>
    <w:rsid w:val="00631601"/>
    <w:rsid w:val="00680097"/>
    <w:rsid w:val="006A2452"/>
    <w:rsid w:val="006C191C"/>
    <w:rsid w:val="007064E1"/>
    <w:rsid w:val="007226E1"/>
    <w:rsid w:val="00736CF2"/>
    <w:rsid w:val="007723B0"/>
    <w:rsid w:val="00773937"/>
    <w:rsid w:val="0078421D"/>
    <w:rsid w:val="00795FE8"/>
    <w:rsid w:val="007E1BEA"/>
    <w:rsid w:val="007E76D0"/>
    <w:rsid w:val="00860406"/>
    <w:rsid w:val="00881AA1"/>
    <w:rsid w:val="00884E01"/>
    <w:rsid w:val="008B0846"/>
    <w:rsid w:val="008D100D"/>
    <w:rsid w:val="008E6147"/>
    <w:rsid w:val="008E6F45"/>
    <w:rsid w:val="009112DD"/>
    <w:rsid w:val="00936BBF"/>
    <w:rsid w:val="009437D2"/>
    <w:rsid w:val="009654AD"/>
    <w:rsid w:val="00980E5C"/>
    <w:rsid w:val="009944EE"/>
    <w:rsid w:val="009A356C"/>
    <w:rsid w:val="009A3697"/>
    <w:rsid w:val="009B3474"/>
    <w:rsid w:val="009B4B65"/>
    <w:rsid w:val="00A06CF8"/>
    <w:rsid w:val="00A16945"/>
    <w:rsid w:val="00A35B0F"/>
    <w:rsid w:val="00A43260"/>
    <w:rsid w:val="00A60DF3"/>
    <w:rsid w:val="00A677F7"/>
    <w:rsid w:val="00A71E76"/>
    <w:rsid w:val="00A72DEB"/>
    <w:rsid w:val="00A73892"/>
    <w:rsid w:val="00AA029B"/>
    <w:rsid w:val="00AA2C39"/>
    <w:rsid w:val="00AC2322"/>
    <w:rsid w:val="00AE0D77"/>
    <w:rsid w:val="00AE25FD"/>
    <w:rsid w:val="00AF1942"/>
    <w:rsid w:val="00AF4C49"/>
    <w:rsid w:val="00B045B3"/>
    <w:rsid w:val="00B3653B"/>
    <w:rsid w:val="00B37B4E"/>
    <w:rsid w:val="00B474FA"/>
    <w:rsid w:val="00B62DFA"/>
    <w:rsid w:val="00B75ED2"/>
    <w:rsid w:val="00BA3E26"/>
    <w:rsid w:val="00BD0EE6"/>
    <w:rsid w:val="00C03158"/>
    <w:rsid w:val="00C3300A"/>
    <w:rsid w:val="00C547E0"/>
    <w:rsid w:val="00C66602"/>
    <w:rsid w:val="00C976C0"/>
    <w:rsid w:val="00CD7951"/>
    <w:rsid w:val="00CF17F6"/>
    <w:rsid w:val="00D15090"/>
    <w:rsid w:val="00D4077B"/>
    <w:rsid w:val="00D631B0"/>
    <w:rsid w:val="00D66049"/>
    <w:rsid w:val="00D70FCA"/>
    <w:rsid w:val="00D9176E"/>
    <w:rsid w:val="00D93892"/>
    <w:rsid w:val="00DA25F0"/>
    <w:rsid w:val="00DE60FD"/>
    <w:rsid w:val="00DE6387"/>
    <w:rsid w:val="00DF7633"/>
    <w:rsid w:val="00E203BC"/>
    <w:rsid w:val="00E63B69"/>
    <w:rsid w:val="00EA0018"/>
    <w:rsid w:val="00EA7A45"/>
    <w:rsid w:val="00EC714D"/>
    <w:rsid w:val="00ED4FE0"/>
    <w:rsid w:val="00EE13A0"/>
    <w:rsid w:val="00F771E0"/>
    <w:rsid w:val="00F92559"/>
    <w:rsid w:val="00FB26EB"/>
    <w:rsid w:val="00FC05F5"/>
    <w:rsid w:val="00FD5FCD"/>
    <w:rsid w:val="00FE6401"/>
    <w:rsid w:val="00FF03C8"/>
    <w:rsid w:val="00FF04E7"/>
    <w:rsid w:val="00FF6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4D"/>
  </w:style>
  <w:style w:type="paragraph" w:styleId="7">
    <w:name w:val="heading 7"/>
    <w:basedOn w:val="a"/>
    <w:next w:val="a"/>
    <w:link w:val="70"/>
    <w:qFormat/>
    <w:rsid w:val="006A2452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9">
    <w:name w:val="heading 9"/>
    <w:basedOn w:val="a"/>
    <w:next w:val="a"/>
    <w:link w:val="90"/>
    <w:qFormat/>
    <w:rsid w:val="006A2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06CF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06CF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06CF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A06CF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06CF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06CF8"/>
    <w:rPr>
      <w:vertAlign w:val="superscript"/>
    </w:rPr>
  </w:style>
  <w:style w:type="paragraph" w:styleId="a9">
    <w:name w:val="Body Text"/>
    <w:basedOn w:val="a"/>
    <w:link w:val="aa"/>
    <w:rsid w:val="00A06CF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A06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A02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A029B"/>
    <w:rPr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E638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E6387"/>
  </w:style>
  <w:style w:type="paragraph" w:styleId="ad">
    <w:name w:val="List Paragraph"/>
    <w:basedOn w:val="a"/>
    <w:uiPriority w:val="34"/>
    <w:qFormat/>
    <w:rsid w:val="00DE6387"/>
    <w:pPr>
      <w:ind w:left="720"/>
      <w:contextualSpacing/>
    </w:pPr>
  </w:style>
  <w:style w:type="paragraph" w:styleId="31">
    <w:name w:val="Body Text 3"/>
    <w:basedOn w:val="a"/>
    <w:link w:val="32"/>
    <w:uiPriority w:val="99"/>
    <w:unhideWhenUsed/>
    <w:rsid w:val="00A677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677F7"/>
    <w:rPr>
      <w:sz w:val="16"/>
      <w:szCs w:val="16"/>
    </w:rPr>
  </w:style>
  <w:style w:type="paragraph" w:styleId="ae">
    <w:name w:val="header"/>
    <w:basedOn w:val="a"/>
    <w:link w:val="af"/>
    <w:unhideWhenUsed/>
    <w:rsid w:val="005B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B52E1"/>
  </w:style>
  <w:style w:type="paragraph" w:styleId="af0">
    <w:name w:val="footer"/>
    <w:basedOn w:val="a"/>
    <w:link w:val="af1"/>
    <w:uiPriority w:val="99"/>
    <w:unhideWhenUsed/>
    <w:rsid w:val="005B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52E1"/>
  </w:style>
  <w:style w:type="paragraph" w:styleId="af2">
    <w:name w:val="Balloon Text"/>
    <w:basedOn w:val="a"/>
    <w:link w:val="af3"/>
    <w:uiPriority w:val="99"/>
    <w:semiHidden/>
    <w:unhideWhenUsed/>
    <w:rsid w:val="00FE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E640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A2452"/>
    <w:pPr>
      <w:spacing w:after="0" w:line="240" w:lineRule="auto"/>
      <w:ind w:firstLine="720"/>
    </w:pPr>
    <w:rPr>
      <w:rFonts w:ascii="Consultant" w:eastAsia="Times New Roman" w:hAnsi="Consultant" w:cs="Times New Roman"/>
      <w:sz w:val="1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6A24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2452"/>
  </w:style>
  <w:style w:type="character" w:customStyle="1" w:styleId="70">
    <w:name w:val="Заголовок 7 Знак"/>
    <w:basedOn w:val="a0"/>
    <w:link w:val="7"/>
    <w:rsid w:val="006A2452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6A2452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4">
    <w:name w:val="page number"/>
    <w:basedOn w:val="a0"/>
    <w:rsid w:val="00881AA1"/>
  </w:style>
  <w:style w:type="character" w:styleId="af5">
    <w:name w:val="Strong"/>
    <w:basedOn w:val="a0"/>
    <w:uiPriority w:val="22"/>
    <w:qFormat/>
    <w:rsid w:val="00881AA1"/>
    <w:rPr>
      <w:b/>
      <w:bCs/>
    </w:rPr>
  </w:style>
  <w:style w:type="paragraph" w:customStyle="1" w:styleId="ConsPlusNormal">
    <w:name w:val="ConsPlusNormal"/>
    <w:rsid w:val="00881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81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Title"/>
    <w:basedOn w:val="a"/>
    <w:link w:val="af7"/>
    <w:qFormat/>
    <w:rsid w:val="00881A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Название Знак"/>
    <w:basedOn w:val="a0"/>
    <w:link w:val="af6"/>
    <w:rsid w:val="00881A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347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6A2452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9">
    <w:name w:val="heading 9"/>
    <w:basedOn w:val="a"/>
    <w:next w:val="a"/>
    <w:link w:val="90"/>
    <w:qFormat/>
    <w:rsid w:val="006A2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06CF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06CF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06CF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A06CF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06CF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06CF8"/>
    <w:rPr>
      <w:vertAlign w:val="superscript"/>
    </w:rPr>
  </w:style>
  <w:style w:type="paragraph" w:styleId="a9">
    <w:name w:val="Body Text"/>
    <w:basedOn w:val="a"/>
    <w:link w:val="aa"/>
    <w:rsid w:val="00A06CF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A06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A02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A029B"/>
    <w:rPr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E638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E6387"/>
  </w:style>
  <w:style w:type="paragraph" w:styleId="ad">
    <w:name w:val="List Paragraph"/>
    <w:basedOn w:val="a"/>
    <w:uiPriority w:val="34"/>
    <w:qFormat/>
    <w:rsid w:val="00DE6387"/>
    <w:pPr>
      <w:ind w:left="720"/>
      <w:contextualSpacing/>
    </w:pPr>
  </w:style>
  <w:style w:type="paragraph" w:styleId="31">
    <w:name w:val="Body Text 3"/>
    <w:basedOn w:val="a"/>
    <w:link w:val="32"/>
    <w:uiPriority w:val="99"/>
    <w:unhideWhenUsed/>
    <w:rsid w:val="00A677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677F7"/>
    <w:rPr>
      <w:sz w:val="16"/>
      <w:szCs w:val="16"/>
    </w:rPr>
  </w:style>
  <w:style w:type="paragraph" w:styleId="ae">
    <w:name w:val="header"/>
    <w:basedOn w:val="a"/>
    <w:link w:val="af"/>
    <w:unhideWhenUsed/>
    <w:rsid w:val="005B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B52E1"/>
  </w:style>
  <w:style w:type="paragraph" w:styleId="af0">
    <w:name w:val="footer"/>
    <w:basedOn w:val="a"/>
    <w:link w:val="af1"/>
    <w:uiPriority w:val="99"/>
    <w:unhideWhenUsed/>
    <w:rsid w:val="005B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52E1"/>
  </w:style>
  <w:style w:type="paragraph" w:styleId="af2">
    <w:name w:val="Balloon Text"/>
    <w:basedOn w:val="a"/>
    <w:link w:val="af3"/>
    <w:uiPriority w:val="99"/>
    <w:semiHidden/>
    <w:unhideWhenUsed/>
    <w:rsid w:val="00FE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E640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A2452"/>
    <w:pPr>
      <w:spacing w:after="0" w:line="240" w:lineRule="auto"/>
      <w:ind w:firstLine="720"/>
    </w:pPr>
    <w:rPr>
      <w:rFonts w:ascii="Consultant" w:eastAsia="Times New Roman" w:hAnsi="Consultant" w:cs="Times New Roman"/>
      <w:sz w:val="1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6A24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2452"/>
  </w:style>
  <w:style w:type="character" w:customStyle="1" w:styleId="70">
    <w:name w:val="Заголовок 7 Знак"/>
    <w:basedOn w:val="a0"/>
    <w:link w:val="7"/>
    <w:rsid w:val="006A2452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6A2452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4">
    <w:name w:val="page number"/>
    <w:basedOn w:val="a0"/>
    <w:rsid w:val="00881AA1"/>
  </w:style>
  <w:style w:type="character" w:styleId="af5">
    <w:name w:val="Strong"/>
    <w:basedOn w:val="a0"/>
    <w:uiPriority w:val="22"/>
    <w:qFormat/>
    <w:rsid w:val="00881AA1"/>
    <w:rPr>
      <w:b/>
      <w:bCs/>
    </w:rPr>
  </w:style>
  <w:style w:type="paragraph" w:customStyle="1" w:styleId="ConsPlusNormal">
    <w:name w:val="ConsPlusNormal"/>
    <w:rsid w:val="00881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81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Title"/>
    <w:basedOn w:val="a"/>
    <w:link w:val="af7"/>
    <w:qFormat/>
    <w:rsid w:val="00881A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Название Знак"/>
    <w:basedOn w:val="a0"/>
    <w:link w:val="af6"/>
    <w:rsid w:val="00881A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347E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6A1D17375FA080F9293B23DDAC9F148F1EF7A945050E0CA1B33143C7D4FDEF63B0rCCDN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AppData\Local\Microsoft\Windows\Temporary%20Internet%20Files\Content.Outlook\N8X5064F\&#1047;&#1072;&#1087;&#1088;&#1086;&#1089;%206_2010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E46A1D17375FA080F9293B23DDAC9F128F1FF7A44A580404F8BF3344C88BEAE82ABCC9180FA9r9C6N" TargetMode="External"/><Relationship Id="rId14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infin.ru/common/upload/library/2014/09/main/Primernyy_dogovo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4B5F-E782-44F5-9ED3-74512E11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17</Pages>
  <Words>7819</Words>
  <Characters>44570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2014-10-01T17:05:00Z</cp:lastPrinted>
  <dcterms:created xsi:type="dcterms:W3CDTF">2014-10-09T11:44:00Z</dcterms:created>
  <dcterms:modified xsi:type="dcterms:W3CDTF">2014-10-19T07:53:00Z</dcterms:modified>
</cp:coreProperties>
</file>